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E0BF7" w:rsidRPr="004A42CE" w:rsidRDefault="00077A7D" w:rsidP="000E0BF7">
      <w:pPr>
        <w:rPr>
          <w:rFonts w:ascii="Times New Roman" w:hAnsi="Times New Roman" w:cs="Times New Roman"/>
          <w:sz w:val="56"/>
          <w:szCs w:val="56"/>
        </w:rPr>
      </w:pPr>
      <w:r>
        <w:rPr>
          <w:b/>
          <w:sz w:val="48"/>
          <w:szCs w:val="48"/>
        </w:rPr>
        <w:t xml:space="preserve">                             </w:t>
      </w:r>
      <w:bookmarkStart w:id="0" w:name="_GoBack"/>
      <w:bookmarkEnd w:id="0"/>
      <w:r w:rsidR="0004524B" w:rsidRPr="004A42CE">
        <w:rPr>
          <w:rFonts w:ascii="Times New Roman" w:hAnsi="Times New Roman" w:cs="Times New Roman"/>
          <w:b/>
          <w:sz w:val="56"/>
          <w:szCs w:val="56"/>
        </w:rPr>
        <w:t>STATUT</w:t>
      </w:r>
    </w:p>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E0BF7" w:rsidRDefault="000E0BF7" w:rsidP="000E0BF7">
      <w:r>
        <w:t xml:space="preserve">                                                                         </w:t>
      </w:r>
    </w:p>
    <w:p w:rsidR="000E0BF7" w:rsidRDefault="000E0BF7" w:rsidP="000E0BF7"/>
    <w:p w:rsidR="000E0BF7" w:rsidRDefault="000E0BF7" w:rsidP="000E0BF7"/>
    <w:p w:rsidR="000E0BF7" w:rsidRDefault="000E0BF7" w:rsidP="000E0BF7"/>
    <w:p w:rsidR="000E0BF7" w:rsidRDefault="000E0BF7" w:rsidP="000E0BF7"/>
    <w:p w:rsidR="000E0BF7" w:rsidRDefault="000E0BF7" w:rsidP="000E0BF7"/>
    <w:p w:rsidR="0004524B" w:rsidRDefault="0004524B" w:rsidP="000E0BF7"/>
    <w:p w:rsidR="0004524B" w:rsidRDefault="0004524B" w:rsidP="000E0BF7"/>
    <w:p w:rsidR="0004524B" w:rsidRDefault="0004524B" w:rsidP="000E0BF7"/>
    <w:p w:rsidR="000E0BF7" w:rsidRDefault="000E0BF7" w:rsidP="000E0BF7"/>
    <w:p w:rsidR="000E0BF7" w:rsidRPr="000E0BF7" w:rsidRDefault="000E0BF7" w:rsidP="000E0BF7">
      <w:pPr>
        <w:rPr>
          <w:b/>
          <w:sz w:val="24"/>
        </w:rPr>
      </w:pPr>
      <w:r w:rsidRPr="000E0BF7">
        <w:rPr>
          <w:sz w:val="24"/>
        </w:rPr>
        <w:lastRenderedPageBreak/>
        <w:t xml:space="preserve">                                                                           </w:t>
      </w:r>
      <w:r w:rsidRPr="000E0BF7">
        <w:rPr>
          <w:b/>
          <w:sz w:val="24"/>
        </w:rPr>
        <w:t>CHAPITRE I</w:t>
      </w:r>
    </w:p>
    <w:p w:rsidR="000E0BF7" w:rsidRPr="000E0BF7" w:rsidRDefault="000E0BF7" w:rsidP="000E0BF7">
      <w:pPr>
        <w:rPr>
          <w:sz w:val="24"/>
        </w:rPr>
      </w:pPr>
    </w:p>
    <w:p w:rsidR="000E0BF7" w:rsidRPr="0004524B" w:rsidRDefault="000E0BF7" w:rsidP="000E0BF7">
      <w:pPr>
        <w:rPr>
          <w:b/>
          <w:sz w:val="24"/>
        </w:rPr>
      </w:pPr>
      <w:r w:rsidRPr="000E0BF7">
        <w:rPr>
          <w:sz w:val="24"/>
        </w:rPr>
        <w:t xml:space="preserve">                                                            </w:t>
      </w:r>
      <w:r w:rsidRPr="0004524B">
        <w:rPr>
          <w:b/>
          <w:sz w:val="24"/>
        </w:rPr>
        <w:t>DISPOSITIONS GENERALES</w:t>
      </w:r>
    </w:p>
    <w:p w:rsidR="000E0BF7" w:rsidRPr="000E0BF7" w:rsidRDefault="000E0BF7" w:rsidP="000E0BF7">
      <w:pPr>
        <w:rPr>
          <w:sz w:val="24"/>
        </w:rPr>
      </w:pPr>
    </w:p>
    <w:p w:rsidR="000E0BF7" w:rsidRPr="000E0BF7" w:rsidRDefault="000E0BF7" w:rsidP="000E0BF7">
      <w:pPr>
        <w:rPr>
          <w:sz w:val="24"/>
        </w:rPr>
      </w:pPr>
      <w:r w:rsidRPr="0004524B">
        <w:rPr>
          <w:b/>
          <w:sz w:val="24"/>
        </w:rPr>
        <w:t>Article 1</w:t>
      </w:r>
      <w:r w:rsidRPr="000E0BF7">
        <w:rPr>
          <w:sz w:val="24"/>
        </w:rPr>
        <w:t xml:space="preserve"> : par décret n° 2003-336 du 1er septembre2003, il est créé, en République de Côte d’Ivoire, une Société  savante dénommé Académie  des Sciences, des Arts, des Cultures d’Afrique et des Diasporas Africaines  ayant  pour sigle  ASCAD, ci-après</w:t>
      </w:r>
    </w:p>
    <w:p w:rsidR="000E0BF7" w:rsidRPr="000E0BF7" w:rsidRDefault="000E0BF7" w:rsidP="000E0BF7">
      <w:pPr>
        <w:rPr>
          <w:sz w:val="24"/>
        </w:rPr>
      </w:pPr>
      <w:r w:rsidRPr="000E0BF7">
        <w:rPr>
          <w:sz w:val="24"/>
        </w:rPr>
        <w:t>Dénommée  Académie.</w:t>
      </w:r>
    </w:p>
    <w:p w:rsidR="000E0BF7" w:rsidRPr="000E0BF7" w:rsidRDefault="000E0BF7" w:rsidP="000E0BF7">
      <w:pPr>
        <w:rPr>
          <w:sz w:val="24"/>
        </w:rPr>
      </w:pPr>
      <w:r w:rsidRPr="0004524B">
        <w:rPr>
          <w:b/>
          <w:sz w:val="24"/>
        </w:rPr>
        <w:t>Article 2</w:t>
      </w:r>
      <w:r w:rsidRPr="000E0BF7">
        <w:rPr>
          <w:sz w:val="24"/>
        </w:rPr>
        <w:t xml:space="preserve"> : l’Académie est une Compagnie composé de</w:t>
      </w:r>
    </w:p>
    <w:p w:rsidR="000E0BF7" w:rsidRPr="000E0BF7" w:rsidRDefault="000E0BF7" w:rsidP="000E0BF7">
      <w:pPr>
        <w:rPr>
          <w:sz w:val="24"/>
        </w:rPr>
      </w:pPr>
      <w:r w:rsidRPr="000E0BF7">
        <w:rPr>
          <w:sz w:val="24"/>
        </w:rPr>
        <w:t>Scientifiques,  de philosophes,  d’écrivains, d’artistes,</w:t>
      </w:r>
    </w:p>
    <w:p w:rsidR="000E0BF7" w:rsidRPr="000E0BF7" w:rsidRDefault="000E0BF7" w:rsidP="000E0BF7">
      <w:pPr>
        <w:rPr>
          <w:sz w:val="24"/>
        </w:rPr>
      </w:pPr>
      <w:r w:rsidRPr="000E0BF7">
        <w:rPr>
          <w:sz w:val="24"/>
        </w:rPr>
        <w:t>De créateurs et  d’inventeurs  dont les œuvres</w:t>
      </w:r>
    </w:p>
    <w:p w:rsidR="000E0BF7" w:rsidRPr="000E0BF7" w:rsidRDefault="000E0BF7" w:rsidP="000E0BF7">
      <w:pPr>
        <w:rPr>
          <w:sz w:val="24"/>
        </w:rPr>
      </w:pPr>
      <w:r w:rsidRPr="000E0BF7">
        <w:rPr>
          <w:sz w:val="24"/>
        </w:rPr>
        <w:t>Honorent  la civilisation  africaine  et  participent  au</w:t>
      </w:r>
    </w:p>
    <w:p w:rsidR="000E0BF7" w:rsidRPr="000E0BF7" w:rsidRDefault="000E0BF7" w:rsidP="000E0BF7">
      <w:pPr>
        <w:rPr>
          <w:sz w:val="24"/>
        </w:rPr>
      </w:pPr>
      <w:r w:rsidRPr="000E0BF7">
        <w:rPr>
          <w:sz w:val="24"/>
        </w:rPr>
        <w:t>Prestige culturel de la Cote d’Ivoire,  de l’Afrique  et</w:t>
      </w:r>
    </w:p>
    <w:p w:rsidR="000E0BF7" w:rsidRPr="000E0BF7" w:rsidRDefault="000E0BF7" w:rsidP="000E0BF7">
      <w:pPr>
        <w:rPr>
          <w:sz w:val="24"/>
        </w:rPr>
      </w:pPr>
      <w:r w:rsidRPr="000E0BF7">
        <w:rPr>
          <w:sz w:val="24"/>
        </w:rPr>
        <w:t>Des  diasporas africaines.</w:t>
      </w:r>
    </w:p>
    <w:p w:rsidR="000E0BF7" w:rsidRPr="000E0BF7" w:rsidRDefault="000E0BF7" w:rsidP="000E0BF7">
      <w:pPr>
        <w:rPr>
          <w:sz w:val="24"/>
        </w:rPr>
      </w:pPr>
      <w:r w:rsidRPr="0004524B">
        <w:rPr>
          <w:b/>
          <w:sz w:val="24"/>
        </w:rPr>
        <w:t>Article 3</w:t>
      </w:r>
      <w:r w:rsidRPr="000E0BF7">
        <w:rPr>
          <w:sz w:val="24"/>
        </w:rPr>
        <w:t xml:space="preserve"> : l’Académie  est un organisme public</w:t>
      </w:r>
    </w:p>
    <w:p w:rsidR="000E0BF7" w:rsidRPr="000E0BF7" w:rsidRDefault="000E0BF7" w:rsidP="000E0BF7">
      <w:pPr>
        <w:rPr>
          <w:sz w:val="24"/>
        </w:rPr>
      </w:pPr>
      <w:r w:rsidRPr="000E0BF7">
        <w:rPr>
          <w:sz w:val="24"/>
        </w:rPr>
        <w:t>Spécial  rattaché à la Présidence  de la République. A ce titre, elle  est placée sous  la haute autorité  du Président  de la  République.</w:t>
      </w:r>
    </w:p>
    <w:p w:rsidR="000E0BF7" w:rsidRPr="000E0BF7" w:rsidRDefault="000E0BF7" w:rsidP="000E0BF7">
      <w:pPr>
        <w:rPr>
          <w:sz w:val="24"/>
        </w:rPr>
      </w:pPr>
      <w:r w:rsidRPr="000E0BF7">
        <w:rPr>
          <w:sz w:val="24"/>
        </w:rPr>
        <w:t>Le siège  social de  l’Académie est  fixé à Abidjan. Toutefois, il peut  être transféré  en tout autre  lieu sur le territoire  national.</w:t>
      </w:r>
    </w:p>
    <w:p w:rsidR="000E0BF7" w:rsidRPr="000E0BF7" w:rsidRDefault="000E0BF7" w:rsidP="000E0BF7">
      <w:pPr>
        <w:rPr>
          <w:sz w:val="24"/>
        </w:rPr>
      </w:pPr>
      <w:r w:rsidRPr="0004524B">
        <w:rPr>
          <w:b/>
          <w:sz w:val="24"/>
        </w:rPr>
        <w:t>Article 4</w:t>
      </w:r>
      <w:r w:rsidRPr="000E0BF7">
        <w:rPr>
          <w:sz w:val="24"/>
        </w:rPr>
        <w:t xml:space="preserve"> : l’Académie n’est affiliée à aucune  organisation politique,  confessionnelle</w:t>
      </w:r>
    </w:p>
    <w:p w:rsidR="000E0BF7" w:rsidRPr="000E0BF7" w:rsidRDefault="000E0BF7" w:rsidP="000E0BF7">
      <w:pPr>
        <w:rPr>
          <w:sz w:val="24"/>
        </w:rPr>
      </w:pPr>
      <w:r w:rsidRPr="000E0BF7">
        <w:rPr>
          <w:sz w:val="24"/>
        </w:rPr>
        <w:t>Ou syndicale.</w:t>
      </w:r>
    </w:p>
    <w:p w:rsidR="000E0BF7" w:rsidRPr="000E0BF7" w:rsidRDefault="000E0BF7" w:rsidP="000E0BF7">
      <w:pPr>
        <w:rPr>
          <w:b/>
          <w:sz w:val="24"/>
        </w:rPr>
      </w:pPr>
      <w:r w:rsidRPr="000E0BF7">
        <w:rPr>
          <w:sz w:val="24"/>
        </w:rPr>
        <w:t xml:space="preserve">                                                                       </w:t>
      </w:r>
      <w:r w:rsidRPr="000E0BF7">
        <w:rPr>
          <w:b/>
          <w:sz w:val="24"/>
        </w:rPr>
        <w:t>CHAPITRE II</w:t>
      </w:r>
    </w:p>
    <w:p w:rsidR="000E0BF7" w:rsidRPr="000E0BF7" w:rsidRDefault="000E0BF7" w:rsidP="000E0BF7">
      <w:pPr>
        <w:rPr>
          <w:sz w:val="24"/>
        </w:rPr>
      </w:pPr>
    </w:p>
    <w:p w:rsidR="000E0BF7" w:rsidRPr="0004524B" w:rsidRDefault="000E0BF7" w:rsidP="000E0BF7">
      <w:pPr>
        <w:rPr>
          <w:b/>
          <w:sz w:val="24"/>
        </w:rPr>
      </w:pPr>
      <w:r w:rsidRPr="000E0BF7">
        <w:rPr>
          <w:sz w:val="24"/>
        </w:rPr>
        <w:t xml:space="preserve">                                                        </w:t>
      </w:r>
      <w:r w:rsidR="0004524B">
        <w:rPr>
          <w:sz w:val="24"/>
        </w:rPr>
        <w:t xml:space="preserve">    </w:t>
      </w:r>
      <w:r w:rsidRPr="0004524B">
        <w:rPr>
          <w:b/>
          <w:sz w:val="24"/>
        </w:rPr>
        <w:t>OBJECTIFS ET MISSIONS</w:t>
      </w:r>
    </w:p>
    <w:p w:rsidR="000E0BF7" w:rsidRPr="000E0BF7" w:rsidRDefault="000E0BF7" w:rsidP="000E0BF7">
      <w:pPr>
        <w:rPr>
          <w:sz w:val="24"/>
        </w:rPr>
      </w:pPr>
    </w:p>
    <w:p w:rsidR="000E0BF7" w:rsidRPr="000E0BF7" w:rsidRDefault="000E0BF7" w:rsidP="000E0BF7">
      <w:pPr>
        <w:rPr>
          <w:sz w:val="24"/>
        </w:rPr>
      </w:pPr>
      <w:r w:rsidRPr="0004524B">
        <w:rPr>
          <w:b/>
          <w:sz w:val="24"/>
        </w:rPr>
        <w:t>Article 5</w:t>
      </w:r>
      <w:r w:rsidRPr="000E0BF7">
        <w:rPr>
          <w:sz w:val="24"/>
        </w:rPr>
        <w:t xml:space="preserve"> : Institution d’excellence, l’Académie a pour objectif  de contribuer  au Développement  et au Rayonnement  des Sciences,  des Arts,  des cultures D’Afrique  et  des  Diasporas  Africaines en vue de la Croissance  Economique,  du  Progrès  Social,  du</w:t>
      </w:r>
    </w:p>
    <w:p w:rsidR="000E0BF7" w:rsidRPr="000E0BF7" w:rsidRDefault="000E0BF7" w:rsidP="000E0BF7">
      <w:pPr>
        <w:rPr>
          <w:sz w:val="24"/>
        </w:rPr>
      </w:pPr>
      <w:r w:rsidRPr="000E0BF7">
        <w:rPr>
          <w:sz w:val="24"/>
        </w:rPr>
        <w:t>Développement  intégral de la  Personne  Humaine et</w:t>
      </w:r>
    </w:p>
    <w:p w:rsidR="000E0BF7" w:rsidRPr="000E0BF7" w:rsidRDefault="000E0BF7" w:rsidP="000E0BF7">
      <w:pPr>
        <w:rPr>
          <w:sz w:val="24"/>
        </w:rPr>
      </w:pPr>
      <w:r w:rsidRPr="000E0BF7">
        <w:rPr>
          <w:sz w:val="24"/>
        </w:rPr>
        <w:t>De la Culture  de la  Paix.</w:t>
      </w:r>
    </w:p>
    <w:p w:rsidR="000E0BF7" w:rsidRPr="000E0BF7" w:rsidRDefault="000E0BF7" w:rsidP="000E0BF7">
      <w:pPr>
        <w:rPr>
          <w:sz w:val="24"/>
        </w:rPr>
      </w:pPr>
      <w:r w:rsidRPr="0004524B">
        <w:rPr>
          <w:b/>
          <w:sz w:val="24"/>
        </w:rPr>
        <w:t>Article 6</w:t>
      </w:r>
      <w:r w:rsidRPr="000E0BF7">
        <w:rPr>
          <w:sz w:val="24"/>
        </w:rPr>
        <w:t xml:space="preserve"> : l’Académie a pour missions :</w:t>
      </w:r>
    </w:p>
    <w:p w:rsidR="000E0BF7" w:rsidRPr="000E0BF7" w:rsidRDefault="004A42CE" w:rsidP="000E0BF7">
      <w:pPr>
        <w:rPr>
          <w:sz w:val="24"/>
        </w:rPr>
      </w:pPr>
      <w:r>
        <w:rPr>
          <w:sz w:val="24"/>
        </w:rPr>
        <w:lastRenderedPageBreak/>
        <w:t xml:space="preserve">a) </w:t>
      </w:r>
      <w:r w:rsidR="000E0BF7" w:rsidRPr="000E0BF7">
        <w:rPr>
          <w:sz w:val="24"/>
        </w:rPr>
        <w:t>La promotion de la Science et la Réhabilitation des Arts et de la Culture en Côte d’Ivoire, en Afrique  et dans les  Diasporas Africaines.</w:t>
      </w:r>
    </w:p>
    <w:p w:rsidR="000E0BF7" w:rsidRPr="000E0BF7" w:rsidRDefault="004A42CE" w:rsidP="000E0BF7">
      <w:pPr>
        <w:rPr>
          <w:sz w:val="24"/>
        </w:rPr>
      </w:pPr>
      <w:r>
        <w:rPr>
          <w:sz w:val="24"/>
        </w:rPr>
        <w:t xml:space="preserve">b) </w:t>
      </w:r>
      <w:r w:rsidR="000E0BF7" w:rsidRPr="000E0BF7">
        <w:rPr>
          <w:sz w:val="24"/>
        </w:rPr>
        <w:t>La Sauvegarde et la Promotion des Langues Nationales ;</w:t>
      </w:r>
    </w:p>
    <w:p w:rsidR="000E0BF7" w:rsidRPr="000E0BF7" w:rsidRDefault="004A42CE" w:rsidP="000E0BF7">
      <w:pPr>
        <w:rPr>
          <w:sz w:val="24"/>
        </w:rPr>
      </w:pPr>
      <w:r>
        <w:rPr>
          <w:sz w:val="24"/>
        </w:rPr>
        <w:t xml:space="preserve">c) </w:t>
      </w:r>
      <w:r w:rsidR="000E0BF7" w:rsidRPr="000E0BF7">
        <w:rPr>
          <w:sz w:val="24"/>
        </w:rPr>
        <w:t>L’inventaire, le Perfectionnement, la Valorisation et la Diffusion des  Sciences, des Arts des Cultures,  d’Afrique et des Diasporas  Africaines ;</w:t>
      </w:r>
    </w:p>
    <w:p w:rsidR="000E0BF7" w:rsidRPr="000E0BF7" w:rsidRDefault="004A42CE" w:rsidP="000E0BF7">
      <w:pPr>
        <w:rPr>
          <w:sz w:val="24"/>
        </w:rPr>
      </w:pPr>
      <w:r>
        <w:rPr>
          <w:sz w:val="24"/>
        </w:rPr>
        <w:t xml:space="preserve">d) </w:t>
      </w:r>
      <w:r w:rsidR="000E0BF7" w:rsidRPr="000E0BF7">
        <w:rPr>
          <w:sz w:val="24"/>
        </w:rPr>
        <w:t>L’inventaire des Institutions de recherche et des Institutions Artistiques et Culturelles en Afrique et dans les Diasporas Africaines ;</w:t>
      </w:r>
    </w:p>
    <w:p w:rsidR="000E0BF7" w:rsidRPr="000E0BF7" w:rsidRDefault="004A42CE" w:rsidP="000E0BF7">
      <w:pPr>
        <w:rPr>
          <w:sz w:val="24"/>
        </w:rPr>
      </w:pPr>
      <w:r>
        <w:rPr>
          <w:sz w:val="24"/>
        </w:rPr>
        <w:t xml:space="preserve">e) </w:t>
      </w:r>
      <w:r w:rsidR="000E0BF7" w:rsidRPr="000E0BF7">
        <w:rPr>
          <w:sz w:val="24"/>
        </w:rPr>
        <w:t>Le répertoire des spécialistes et œuvres Majeures ;</w:t>
      </w:r>
    </w:p>
    <w:p w:rsidR="000E0BF7" w:rsidRPr="000E0BF7" w:rsidRDefault="004A42CE" w:rsidP="000E0BF7">
      <w:pPr>
        <w:rPr>
          <w:sz w:val="24"/>
        </w:rPr>
      </w:pPr>
      <w:r>
        <w:rPr>
          <w:sz w:val="24"/>
        </w:rPr>
        <w:t xml:space="preserve">f) </w:t>
      </w:r>
      <w:r w:rsidR="000E0BF7" w:rsidRPr="000E0BF7">
        <w:rPr>
          <w:sz w:val="24"/>
        </w:rPr>
        <w:t>L’organisation de rencontres nationales et Internationales,  lieux d’échanges Scientifiques,  artistiques, intellectuels, et Culturels ;</w:t>
      </w:r>
    </w:p>
    <w:p w:rsidR="000E0BF7" w:rsidRPr="000E0BF7" w:rsidRDefault="004A42CE" w:rsidP="000E0BF7">
      <w:pPr>
        <w:rPr>
          <w:sz w:val="24"/>
        </w:rPr>
      </w:pPr>
      <w:r>
        <w:rPr>
          <w:sz w:val="24"/>
        </w:rPr>
        <w:t xml:space="preserve">g) </w:t>
      </w:r>
      <w:r w:rsidR="000E0BF7" w:rsidRPr="000E0BF7">
        <w:rPr>
          <w:sz w:val="24"/>
        </w:rPr>
        <w:t>Le Développement de la coopération  bilatérale et Internationale  entre  l’Académie et les autres Institutions  similaires ;</w:t>
      </w:r>
    </w:p>
    <w:p w:rsidR="000E0BF7" w:rsidRPr="000E0BF7" w:rsidRDefault="004A42CE" w:rsidP="000E0BF7">
      <w:pPr>
        <w:rPr>
          <w:sz w:val="24"/>
        </w:rPr>
      </w:pPr>
      <w:r>
        <w:rPr>
          <w:sz w:val="24"/>
        </w:rPr>
        <w:t xml:space="preserve">h) </w:t>
      </w:r>
      <w:r w:rsidR="000E0BF7" w:rsidRPr="000E0BF7">
        <w:rPr>
          <w:sz w:val="24"/>
        </w:rPr>
        <w:t>la formation et l’appui des chercheurs dans les divers Domaines de spécialisation qui sont les leurs, Par l’octroi de  bourses d’études et de formation ou De subventions ;</w:t>
      </w:r>
    </w:p>
    <w:p w:rsidR="000E0BF7" w:rsidRPr="000E0BF7" w:rsidRDefault="004A42CE" w:rsidP="000E0BF7">
      <w:pPr>
        <w:rPr>
          <w:sz w:val="24"/>
        </w:rPr>
      </w:pPr>
      <w:r>
        <w:rPr>
          <w:sz w:val="24"/>
        </w:rPr>
        <w:t>i)</w:t>
      </w:r>
      <w:r w:rsidR="000E0BF7" w:rsidRPr="000E0BF7">
        <w:rPr>
          <w:sz w:val="24"/>
        </w:rPr>
        <w:t xml:space="preserve"> L’élaboration d’une grande collection de mythes et récits  cosmogoniques  constituant les  fondements  Culturels et historiques des Civilisations Africaines ;</w:t>
      </w:r>
    </w:p>
    <w:p w:rsidR="000E0BF7" w:rsidRPr="000E0BF7" w:rsidRDefault="004A42CE" w:rsidP="000E0BF7">
      <w:pPr>
        <w:rPr>
          <w:sz w:val="24"/>
        </w:rPr>
      </w:pPr>
      <w:r>
        <w:rPr>
          <w:sz w:val="24"/>
        </w:rPr>
        <w:t xml:space="preserve">j) </w:t>
      </w:r>
      <w:r w:rsidR="000E0BF7" w:rsidRPr="000E0BF7">
        <w:rPr>
          <w:sz w:val="24"/>
        </w:rPr>
        <w:t xml:space="preserve"> La Promotion et la Généralisation du mécénat au Service de la valorisation du patrimoine scientifique, Artistique,  et culturel ;</w:t>
      </w:r>
    </w:p>
    <w:p w:rsidR="000E0BF7" w:rsidRPr="000E0BF7" w:rsidRDefault="004A42CE" w:rsidP="000E0BF7">
      <w:pPr>
        <w:rPr>
          <w:sz w:val="24"/>
        </w:rPr>
      </w:pPr>
      <w:r>
        <w:rPr>
          <w:sz w:val="24"/>
        </w:rPr>
        <w:t xml:space="preserve">k)  </w:t>
      </w:r>
      <w:r w:rsidR="000E0BF7" w:rsidRPr="000E0BF7">
        <w:rPr>
          <w:sz w:val="24"/>
        </w:rPr>
        <w:t>La création d’espaces d’expression pluridisciplinaire et plurielle,  propres à la recherche à l’invention et au progrès de la culture entendue au</w:t>
      </w:r>
    </w:p>
    <w:p w:rsidR="000E0BF7" w:rsidRPr="000E0BF7" w:rsidRDefault="000E0BF7" w:rsidP="000E0BF7">
      <w:pPr>
        <w:rPr>
          <w:sz w:val="24"/>
        </w:rPr>
      </w:pPr>
      <w:r w:rsidRPr="000E0BF7">
        <w:rPr>
          <w:sz w:val="24"/>
        </w:rPr>
        <w:t>Sens anthropologique et holistique ;</w:t>
      </w:r>
    </w:p>
    <w:p w:rsidR="000E0BF7" w:rsidRPr="000E0BF7" w:rsidRDefault="000E0BF7" w:rsidP="000E0BF7">
      <w:pPr>
        <w:rPr>
          <w:sz w:val="24"/>
        </w:rPr>
      </w:pPr>
      <w:r w:rsidRPr="000E0BF7">
        <w:rPr>
          <w:sz w:val="24"/>
        </w:rPr>
        <w:t>l) L’édition et la publication de revues et d’ouvrages scientifiques ;</w:t>
      </w:r>
    </w:p>
    <w:p w:rsidR="000E0BF7" w:rsidRPr="000E0BF7" w:rsidRDefault="000E0BF7" w:rsidP="000E0BF7">
      <w:pPr>
        <w:rPr>
          <w:sz w:val="24"/>
        </w:rPr>
      </w:pPr>
      <w:r w:rsidRPr="000E0BF7">
        <w:rPr>
          <w:sz w:val="24"/>
        </w:rPr>
        <w:t>m) L’octroi de prix d’excellence qui couronnent les chercheur, les inventeurs, et les créateurs les plus méritants ;</w:t>
      </w:r>
    </w:p>
    <w:p w:rsidR="000E0BF7" w:rsidRPr="000E0BF7" w:rsidRDefault="000E0BF7" w:rsidP="000E0BF7">
      <w:pPr>
        <w:rPr>
          <w:sz w:val="24"/>
        </w:rPr>
      </w:pPr>
      <w:r w:rsidRPr="000E0BF7">
        <w:rPr>
          <w:sz w:val="24"/>
        </w:rPr>
        <w:t>n) Le conseil  et l’offre d’expertise aux pouvoirs Publics sur toutes les  questions qui relèvent  de ses  attributions ;</w:t>
      </w:r>
    </w:p>
    <w:p w:rsidR="000E0BF7" w:rsidRPr="000E0BF7" w:rsidRDefault="000E0BF7" w:rsidP="000E0BF7">
      <w:pPr>
        <w:rPr>
          <w:sz w:val="24"/>
        </w:rPr>
      </w:pPr>
      <w:r w:rsidRPr="000E0BF7">
        <w:rPr>
          <w:sz w:val="24"/>
        </w:rPr>
        <w:t>o) l’initiative ou la facilitation des missions de paix  en Côte d’Ivoi, en  Afrique  et  dans  le  monde.</w:t>
      </w:r>
    </w:p>
    <w:p w:rsidR="000E0BF7" w:rsidRPr="000E0BF7" w:rsidRDefault="000E0BF7" w:rsidP="000E0BF7">
      <w:pPr>
        <w:rPr>
          <w:sz w:val="24"/>
        </w:rPr>
      </w:pPr>
      <w:r w:rsidRPr="000E0BF7">
        <w:rPr>
          <w:sz w:val="24"/>
        </w:rPr>
        <w:t>L’Académie  peut  également créer  ou parrainer  des  instituts de  recherche, de création  artistique,</w:t>
      </w:r>
    </w:p>
    <w:p w:rsidR="000E0BF7" w:rsidRPr="000E0BF7" w:rsidRDefault="000E0BF7" w:rsidP="000E0BF7">
      <w:pPr>
        <w:rPr>
          <w:sz w:val="24"/>
        </w:rPr>
      </w:pPr>
      <w:r w:rsidRPr="000E0BF7">
        <w:rPr>
          <w:sz w:val="24"/>
        </w:rPr>
        <w:t>Ou culturelle, sans  préjudice des  attributions</w:t>
      </w:r>
    </w:p>
    <w:p w:rsidR="000E0BF7" w:rsidRPr="000E0BF7" w:rsidRDefault="000E0BF7" w:rsidP="000E0BF7">
      <w:pPr>
        <w:rPr>
          <w:sz w:val="24"/>
        </w:rPr>
      </w:pPr>
      <w:r w:rsidRPr="000E0BF7">
        <w:rPr>
          <w:sz w:val="24"/>
        </w:rPr>
        <w:t>Conférées  aux  ministères ou  à  d’autres  institutions  ou  organismes.</w:t>
      </w:r>
    </w:p>
    <w:p w:rsidR="000E0BF7" w:rsidRPr="000E0BF7" w:rsidRDefault="000E0BF7" w:rsidP="000E0BF7">
      <w:pPr>
        <w:rPr>
          <w:sz w:val="24"/>
        </w:rPr>
      </w:pPr>
      <w:r w:rsidRPr="0004524B">
        <w:rPr>
          <w:b/>
          <w:sz w:val="24"/>
        </w:rPr>
        <w:t>Article 7</w:t>
      </w:r>
      <w:r w:rsidRPr="000E0BF7">
        <w:rPr>
          <w:sz w:val="24"/>
        </w:rPr>
        <w:t xml:space="preserve"> : les activités de  l’Académie, susceptibles d’évolution à moyen et long  termes, sont  les suivantes :</w:t>
      </w:r>
    </w:p>
    <w:p w:rsidR="000E0BF7" w:rsidRPr="000E0BF7" w:rsidRDefault="0004524B" w:rsidP="000E0BF7">
      <w:pPr>
        <w:rPr>
          <w:sz w:val="24"/>
        </w:rPr>
      </w:pPr>
      <w:r>
        <w:rPr>
          <w:sz w:val="24"/>
        </w:rPr>
        <w:lastRenderedPageBreak/>
        <w:t xml:space="preserve">a) </w:t>
      </w:r>
      <w:r w:rsidR="000E0BF7" w:rsidRPr="000E0BF7">
        <w:rPr>
          <w:sz w:val="24"/>
        </w:rPr>
        <w:t>L’organisation de séances publiques</w:t>
      </w:r>
    </w:p>
    <w:p w:rsidR="000E0BF7" w:rsidRPr="000E0BF7" w:rsidRDefault="000E0BF7" w:rsidP="000E0BF7">
      <w:pPr>
        <w:rPr>
          <w:sz w:val="24"/>
        </w:rPr>
      </w:pPr>
      <w:r w:rsidRPr="000E0BF7">
        <w:rPr>
          <w:sz w:val="24"/>
        </w:rPr>
        <w:t>Annuelles sur des thèmes  ou des  produits</w:t>
      </w:r>
    </w:p>
    <w:p w:rsidR="000E0BF7" w:rsidRPr="000E0BF7" w:rsidRDefault="000E0BF7" w:rsidP="000E0BF7">
      <w:pPr>
        <w:rPr>
          <w:sz w:val="24"/>
        </w:rPr>
      </w:pPr>
      <w:r w:rsidRPr="000E0BF7">
        <w:rPr>
          <w:sz w:val="24"/>
        </w:rPr>
        <w:t>Artistiques,  notamment : culture et langues, aménagement du territoire, architecture,  modèles  éducatifs, modèles esthétiques ;</w:t>
      </w:r>
    </w:p>
    <w:p w:rsidR="000E0BF7" w:rsidRPr="000E0BF7" w:rsidRDefault="0004524B" w:rsidP="000E0BF7">
      <w:pPr>
        <w:rPr>
          <w:sz w:val="24"/>
        </w:rPr>
      </w:pPr>
      <w:r>
        <w:rPr>
          <w:sz w:val="24"/>
        </w:rPr>
        <w:t>b)</w:t>
      </w:r>
      <w:r w:rsidRPr="000E0BF7">
        <w:rPr>
          <w:sz w:val="24"/>
        </w:rPr>
        <w:t xml:space="preserve"> L’établissement</w:t>
      </w:r>
      <w:r w:rsidR="000E0BF7" w:rsidRPr="000E0BF7">
        <w:rPr>
          <w:sz w:val="24"/>
        </w:rPr>
        <w:t xml:space="preserve">  d’accords de coopération</w:t>
      </w:r>
    </w:p>
    <w:p w:rsidR="000E0BF7" w:rsidRPr="000E0BF7" w:rsidRDefault="000E0BF7" w:rsidP="000E0BF7">
      <w:pPr>
        <w:rPr>
          <w:sz w:val="24"/>
        </w:rPr>
      </w:pPr>
      <w:r w:rsidRPr="000E0BF7">
        <w:rPr>
          <w:sz w:val="24"/>
        </w:rPr>
        <w:t>Qui prévoient  des  visites  croisées de</w:t>
      </w:r>
    </w:p>
    <w:p w:rsidR="000E0BF7" w:rsidRPr="000E0BF7" w:rsidRDefault="000E0BF7" w:rsidP="000E0BF7">
      <w:pPr>
        <w:rPr>
          <w:sz w:val="24"/>
        </w:rPr>
      </w:pPr>
      <w:r w:rsidRPr="000E0BF7">
        <w:rPr>
          <w:sz w:val="24"/>
        </w:rPr>
        <w:t>Scientifiques, d’Artistes et d’Hommes de Cultures ;</w:t>
      </w:r>
    </w:p>
    <w:p w:rsidR="000E0BF7" w:rsidRPr="000E0BF7" w:rsidRDefault="0004524B" w:rsidP="000E0BF7">
      <w:pPr>
        <w:rPr>
          <w:sz w:val="24"/>
        </w:rPr>
      </w:pPr>
      <w:r>
        <w:rPr>
          <w:sz w:val="24"/>
        </w:rPr>
        <w:t xml:space="preserve">c) </w:t>
      </w:r>
      <w:r w:rsidR="000E0BF7" w:rsidRPr="000E0BF7">
        <w:rPr>
          <w:sz w:val="24"/>
        </w:rPr>
        <w:t>L’organisation de colloques  bilatéraux et internationaux sur des thèmes d’intérêt commun ;</w:t>
      </w:r>
    </w:p>
    <w:p w:rsidR="000E0BF7" w:rsidRPr="000E0BF7" w:rsidRDefault="0004524B" w:rsidP="000E0BF7">
      <w:pPr>
        <w:rPr>
          <w:sz w:val="24"/>
        </w:rPr>
      </w:pPr>
      <w:r>
        <w:rPr>
          <w:sz w:val="24"/>
        </w:rPr>
        <w:t>d)</w:t>
      </w:r>
      <w:r w:rsidRPr="000E0BF7">
        <w:rPr>
          <w:sz w:val="24"/>
        </w:rPr>
        <w:t xml:space="preserve"> L’octroi</w:t>
      </w:r>
      <w:r w:rsidR="000E0BF7" w:rsidRPr="000E0BF7">
        <w:rPr>
          <w:sz w:val="24"/>
        </w:rPr>
        <w:t xml:space="preserve"> de parrainages ou la participation à des  manifestations similaires organisées par d’autres Académies, sociétés savantes ou Institutions Scientifiques, Artistiques et Culturelles du monde ;</w:t>
      </w:r>
    </w:p>
    <w:p w:rsidR="000E0BF7" w:rsidRPr="000E0BF7" w:rsidRDefault="000E0BF7" w:rsidP="000E0BF7">
      <w:pPr>
        <w:rPr>
          <w:sz w:val="24"/>
        </w:rPr>
      </w:pPr>
      <w:r w:rsidRPr="000E0BF7">
        <w:rPr>
          <w:sz w:val="24"/>
        </w:rPr>
        <w:t>e)  L’organisation de compétitions et concour</w:t>
      </w:r>
      <w:r w:rsidR="0004524B">
        <w:rPr>
          <w:sz w:val="24"/>
        </w:rPr>
        <w:t xml:space="preserve">s, en vue de stimuler la </w:t>
      </w:r>
      <w:r w:rsidRPr="000E0BF7">
        <w:rPr>
          <w:sz w:val="24"/>
        </w:rPr>
        <w:t>créativité des jeunes  chercheurs et  des  jeunes  artistes ;</w:t>
      </w:r>
    </w:p>
    <w:p w:rsidR="000E0BF7" w:rsidRPr="000E0BF7" w:rsidRDefault="000E0BF7" w:rsidP="000E0BF7">
      <w:pPr>
        <w:rPr>
          <w:sz w:val="24"/>
        </w:rPr>
      </w:pPr>
      <w:r w:rsidRPr="000E0BF7">
        <w:rPr>
          <w:sz w:val="24"/>
        </w:rPr>
        <w:t>f)  L’édition d’une revue périodique de l’Académie et d’autres ouvrages ;</w:t>
      </w:r>
    </w:p>
    <w:p w:rsidR="000E0BF7" w:rsidRPr="000E0BF7" w:rsidRDefault="000E0BF7" w:rsidP="000E0BF7">
      <w:pPr>
        <w:rPr>
          <w:sz w:val="24"/>
        </w:rPr>
      </w:pPr>
      <w:r w:rsidRPr="000E0BF7">
        <w:rPr>
          <w:sz w:val="24"/>
        </w:rPr>
        <w:t>g)   la création d’espaces  scientifiques et culturels</w:t>
      </w:r>
      <w:r w:rsidR="0004524B">
        <w:rPr>
          <w:sz w:val="24"/>
        </w:rPr>
        <w:t xml:space="preserve"> pluriels spécialisés,</w:t>
      </w:r>
      <w:r w:rsidR="0004524B" w:rsidRPr="000E0BF7">
        <w:rPr>
          <w:sz w:val="24"/>
        </w:rPr>
        <w:t xml:space="preserve"> pluridisciplinaires</w:t>
      </w:r>
      <w:r w:rsidRPr="000E0BF7">
        <w:rPr>
          <w:sz w:val="24"/>
        </w:rPr>
        <w:t xml:space="preserve">  ou transdisciplinaire.</w:t>
      </w:r>
    </w:p>
    <w:p w:rsidR="000E0BF7" w:rsidRPr="000E0BF7" w:rsidRDefault="000E0BF7" w:rsidP="000E0BF7">
      <w:pPr>
        <w:rPr>
          <w:sz w:val="24"/>
        </w:rPr>
      </w:pPr>
    </w:p>
    <w:p w:rsidR="000E0BF7" w:rsidRPr="000E0BF7" w:rsidRDefault="000E0BF7" w:rsidP="000E0BF7">
      <w:pPr>
        <w:rPr>
          <w:b/>
          <w:sz w:val="24"/>
        </w:rPr>
      </w:pPr>
      <w:r w:rsidRPr="000E0BF7">
        <w:rPr>
          <w:sz w:val="24"/>
        </w:rPr>
        <w:t xml:space="preserve">                                                                       </w:t>
      </w:r>
      <w:r w:rsidRPr="000E0BF7">
        <w:rPr>
          <w:b/>
          <w:sz w:val="24"/>
        </w:rPr>
        <w:t>CHAPITRE III</w:t>
      </w:r>
    </w:p>
    <w:p w:rsidR="000E0BF7" w:rsidRPr="000E0BF7" w:rsidRDefault="000E0BF7" w:rsidP="000E0BF7">
      <w:pPr>
        <w:rPr>
          <w:sz w:val="24"/>
        </w:rPr>
      </w:pPr>
    </w:p>
    <w:p w:rsidR="000E0BF7" w:rsidRPr="0004524B" w:rsidRDefault="000E0BF7" w:rsidP="000E0BF7">
      <w:pPr>
        <w:rPr>
          <w:b/>
          <w:sz w:val="24"/>
        </w:rPr>
      </w:pPr>
      <w:r w:rsidRPr="000E0BF7">
        <w:rPr>
          <w:sz w:val="24"/>
        </w:rPr>
        <w:t xml:space="preserve">                                                  </w:t>
      </w:r>
      <w:r w:rsidRPr="0004524B">
        <w:rPr>
          <w:b/>
          <w:sz w:val="24"/>
        </w:rPr>
        <w:t>COMPOSITION-ORGANISATION</w:t>
      </w:r>
    </w:p>
    <w:p w:rsidR="000E0BF7" w:rsidRPr="000E0BF7" w:rsidRDefault="000E0BF7" w:rsidP="000E0BF7">
      <w:pPr>
        <w:rPr>
          <w:sz w:val="24"/>
        </w:rPr>
      </w:pPr>
    </w:p>
    <w:p w:rsidR="000E0BF7" w:rsidRPr="000E0BF7" w:rsidRDefault="000E0BF7" w:rsidP="000E0BF7">
      <w:pPr>
        <w:rPr>
          <w:sz w:val="24"/>
        </w:rPr>
      </w:pPr>
      <w:r w:rsidRPr="0004524B">
        <w:rPr>
          <w:b/>
          <w:sz w:val="24"/>
        </w:rPr>
        <w:t>Article 8</w:t>
      </w:r>
      <w:r w:rsidRPr="000E0BF7">
        <w:rPr>
          <w:sz w:val="24"/>
        </w:rPr>
        <w:t xml:space="preserve"> : les grands domaines de compétences de l’Académie est les suivants :</w:t>
      </w:r>
    </w:p>
    <w:p w:rsidR="000E0BF7" w:rsidRPr="000E0BF7" w:rsidRDefault="0004524B" w:rsidP="000E0BF7">
      <w:pPr>
        <w:rPr>
          <w:sz w:val="24"/>
        </w:rPr>
      </w:pPr>
      <w:r>
        <w:rPr>
          <w:sz w:val="24"/>
        </w:rPr>
        <w:t>a)</w:t>
      </w:r>
      <w:r w:rsidR="000E0BF7" w:rsidRPr="000E0BF7">
        <w:rPr>
          <w:sz w:val="24"/>
        </w:rPr>
        <w:t>Sciences exactes : mathématiques, sciences physique ;</w:t>
      </w:r>
    </w:p>
    <w:p w:rsidR="000E0BF7" w:rsidRPr="000E0BF7" w:rsidRDefault="0004524B" w:rsidP="000E0BF7">
      <w:pPr>
        <w:rPr>
          <w:sz w:val="24"/>
        </w:rPr>
      </w:pPr>
      <w:r>
        <w:rPr>
          <w:sz w:val="24"/>
        </w:rPr>
        <w:t>b)</w:t>
      </w:r>
      <w:r w:rsidRPr="000E0BF7">
        <w:rPr>
          <w:sz w:val="24"/>
        </w:rPr>
        <w:t xml:space="preserve"> Sciences</w:t>
      </w:r>
      <w:r w:rsidR="000E0BF7" w:rsidRPr="000E0BF7">
        <w:rPr>
          <w:sz w:val="24"/>
        </w:rPr>
        <w:t xml:space="preserve"> naturelles : agronomie, médecine, </w:t>
      </w:r>
      <w:proofErr w:type="spellStart"/>
      <w:r w:rsidR="000E0BF7" w:rsidRPr="000E0BF7">
        <w:rPr>
          <w:sz w:val="24"/>
        </w:rPr>
        <w:t>audontostomatol</w:t>
      </w:r>
      <w:proofErr w:type="spellEnd"/>
      <w:r w:rsidR="000E0BF7" w:rsidRPr="000E0BF7">
        <w:rPr>
          <w:sz w:val="24"/>
        </w:rPr>
        <w:t>, pharmacie, sciences de la Vie et de la terre.</w:t>
      </w:r>
    </w:p>
    <w:p w:rsidR="000E0BF7" w:rsidRPr="000E0BF7" w:rsidRDefault="0004524B" w:rsidP="000E0BF7">
      <w:pPr>
        <w:rPr>
          <w:sz w:val="24"/>
        </w:rPr>
      </w:pPr>
      <w:r>
        <w:rPr>
          <w:sz w:val="24"/>
        </w:rPr>
        <w:t>c)</w:t>
      </w:r>
      <w:r w:rsidR="000E0BF7" w:rsidRPr="000E0BF7">
        <w:rPr>
          <w:sz w:val="24"/>
        </w:rPr>
        <w:t>Lettre et  sciences humaines : littérature, Philosophie, histoire, géographie, sociologie, Psychologie, sciences de l’éducation, l’linguistique,  langues, anthropologie, théologie ;</w:t>
      </w:r>
    </w:p>
    <w:p w:rsidR="000E0BF7" w:rsidRPr="000E0BF7" w:rsidRDefault="0004524B" w:rsidP="000E0BF7">
      <w:pPr>
        <w:rPr>
          <w:sz w:val="24"/>
        </w:rPr>
      </w:pPr>
      <w:r>
        <w:rPr>
          <w:sz w:val="24"/>
        </w:rPr>
        <w:t>d)</w:t>
      </w:r>
      <w:r w:rsidRPr="000E0BF7">
        <w:rPr>
          <w:sz w:val="24"/>
        </w:rPr>
        <w:t xml:space="preserve"> Sciences</w:t>
      </w:r>
      <w:r w:rsidR="000E0BF7" w:rsidRPr="000E0BF7">
        <w:rPr>
          <w:sz w:val="24"/>
        </w:rPr>
        <w:t xml:space="preserve"> sociales : sciences  juridique et politique, sciences économiques et de gestion ;</w:t>
      </w:r>
    </w:p>
    <w:p w:rsidR="000E0BF7" w:rsidRPr="000E0BF7" w:rsidRDefault="0004524B" w:rsidP="000E0BF7">
      <w:pPr>
        <w:rPr>
          <w:sz w:val="24"/>
        </w:rPr>
      </w:pPr>
      <w:r>
        <w:rPr>
          <w:sz w:val="24"/>
        </w:rPr>
        <w:t>e)</w:t>
      </w:r>
      <w:r w:rsidR="000E0BF7" w:rsidRPr="000E0BF7">
        <w:rPr>
          <w:sz w:val="24"/>
        </w:rPr>
        <w:t>Arts et culture : peinture, théâtre, musique, Sculpture, chorégraphie,  cinéma, action Culturelle,  patrimoine, disciplines réflexives.</w:t>
      </w:r>
    </w:p>
    <w:p w:rsidR="000E0BF7" w:rsidRPr="000E0BF7" w:rsidRDefault="000E0BF7" w:rsidP="000E0BF7">
      <w:pPr>
        <w:rPr>
          <w:sz w:val="24"/>
        </w:rPr>
      </w:pPr>
      <w:r w:rsidRPr="0004524B">
        <w:rPr>
          <w:b/>
          <w:sz w:val="24"/>
        </w:rPr>
        <w:t>Article 9</w:t>
      </w:r>
      <w:r w:rsidRPr="000E0BF7">
        <w:rPr>
          <w:sz w:val="24"/>
        </w:rPr>
        <w:t xml:space="preserve"> : l’Académie comprend 60 membres nationaux permanents, 21 membres étrangers</w:t>
      </w:r>
    </w:p>
    <w:p w:rsidR="000E0BF7" w:rsidRPr="000E0BF7" w:rsidRDefault="000E0BF7" w:rsidP="000E0BF7">
      <w:pPr>
        <w:rPr>
          <w:sz w:val="24"/>
        </w:rPr>
      </w:pPr>
      <w:r w:rsidRPr="000E0BF7">
        <w:rPr>
          <w:sz w:val="24"/>
        </w:rPr>
        <w:lastRenderedPageBreak/>
        <w:t>Permanents et 6 membres correspondants associés par région culturelle.</w:t>
      </w:r>
    </w:p>
    <w:p w:rsidR="000E0BF7" w:rsidRPr="000E0BF7" w:rsidRDefault="000E0BF7" w:rsidP="000E0BF7">
      <w:pPr>
        <w:rPr>
          <w:sz w:val="24"/>
        </w:rPr>
      </w:pPr>
      <w:r w:rsidRPr="000E0BF7">
        <w:rPr>
          <w:sz w:val="24"/>
        </w:rPr>
        <w:t>Sur  proposition de trois (3) membres</w:t>
      </w:r>
    </w:p>
    <w:p w:rsidR="000E0BF7" w:rsidRPr="000E0BF7" w:rsidRDefault="000E0BF7" w:rsidP="000E0BF7">
      <w:pPr>
        <w:rPr>
          <w:sz w:val="24"/>
        </w:rPr>
      </w:pPr>
      <w:r w:rsidRPr="000E0BF7">
        <w:rPr>
          <w:sz w:val="24"/>
        </w:rPr>
        <w:t>Permanents, les nouveaux  membres de</w:t>
      </w:r>
    </w:p>
    <w:p w:rsidR="000E0BF7" w:rsidRPr="000E0BF7" w:rsidRDefault="000E0BF7" w:rsidP="000E0BF7">
      <w:pPr>
        <w:rPr>
          <w:sz w:val="24"/>
        </w:rPr>
      </w:pPr>
      <w:r w:rsidRPr="000E0BF7">
        <w:rPr>
          <w:sz w:val="24"/>
        </w:rPr>
        <w:t>L’Académie sont choisis par cooptation à la majorité des 2/3 des membres permanents, parmi les personnalités de bonne moralité ayant</w:t>
      </w:r>
    </w:p>
    <w:p w:rsidR="000E0BF7" w:rsidRPr="000E0BF7" w:rsidRDefault="000E0BF7" w:rsidP="000E0BF7">
      <w:pPr>
        <w:rPr>
          <w:sz w:val="24"/>
        </w:rPr>
      </w:pPr>
      <w:r w:rsidRPr="000E0BF7">
        <w:rPr>
          <w:sz w:val="24"/>
        </w:rPr>
        <w:t>Contribué de manière incontestable au progrès</w:t>
      </w:r>
    </w:p>
    <w:p w:rsidR="000E0BF7" w:rsidRPr="000E0BF7" w:rsidRDefault="000E0BF7" w:rsidP="000E0BF7">
      <w:pPr>
        <w:rPr>
          <w:sz w:val="24"/>
        </w:rPr>
      </w:pPr>
      <w:r w:rsidRPr="000E0BF7">
        <w:rPr>
          <w:sz w:val="24"/>
        </w:rPr>
        <w:t>De la science, des arts et de la culture,  au plan</w:t>
      </w:r>
    </w:p>
    <w:p w:rsidR="000E0BF7" w:rsidRPr="000E0BF7" w:rsidRDefault="000E0BF7" w:rsidP="000E0BF7">
      <w:pPr>
        <w:rPr>
          <w:sz w:val="24"/>
        </w:rPr>
      </w:pPr>
      <w:r w:rsidRPr="000E0BF7">
        <w:rPr>
          <w:sz w:val="24"/>
        </w:rPr>
        <w:t>National et international.</w:t>
      </w:r>
    </w:p>
    <w:p w:rsidR="000E0BF7" w:rsidRPr="000E0BF7" w:rsidRDefault="000E0BF7" w:rsidP="000E0BF7">
      <w:pPr>
        <w:rPr>
          <w:sz w:val="24"/>
        </w:rPr>
      </w:pPr>
      <w:r w:rsidRPr="0004524B">
        <w:rPr>
          <w:b/>
          <w:sz w:val="24"/>
        </w:rPr>
        <w:t>Article 10</w:t>
      </w:r>
      <w:r w:rsidRPr="000E0BF7">
        <w:rPr>
          <w:sz w:val="24"/>
        </w:rPr>
        <w:t xml:space="preserve"> : les membres de l’Académie sont nommés à vie, sous réserve des  conditions fixées à l’article 12.</w:t>
      </w:r>
    </w:p>
    <w:p w:rsidR="000E0BF7" w:rsidRPr="000E0BF7" w:rsidRDefault="000E0BF7" w:rsidP="000E0BF7">
      <w:pPr>
        <w:rPr>
          <w:sz w:val="24"/>
        </w:rPr>
      </w:pPr>
      <w:r w:rsidRPr="0004524B">
        <w:rPr>
          <w:b/>
          <w:sz w:val="24"/>
        </w:rPr>
        <w:t>Article 11</w:t>
      </w:r>
      <w:r w:rsidRPr="000E0BF7">
        <w:rPr>
          <w:sz w:val="24"/>
        </w:rPr>
        <w:t xml:space="preserve"> : la qualité de membre de l’Académie se perd  par démission, par décès ou par radiation.</w:t>
      </w:r>
    </w:p>
    <w:p w:rsidR="000E0BF7" w:rsidRPr="000E0BF7" w:rsidRDefault="000E0BF7" w:rsidP="000E0BF7">
      <w:pPr>
        <w:rPr>
          <w:sz w:val="24"/>
        </w:rPr>
      </w:pPr>
      <w:r w:rsidRPr="000E0BF7">
        <w:rPr>
          <w:sz w:val="24"/>
        </w:rPr>
        <w:t>La perte de la qualité de membres  entraine automatiquement la vacance du fauteuil de l’Académicien.</w:t>
      </w:r>
    </w:p>
    <w:p w:rsidR="000E0BF7" w:rsidRPr="000E0BF7" w:rsidRDefault="000E0BF7" w:rsidP="000E0BF7">
      <w:pPr>
        <w:rPr>
          <w:sz w:val="24"/>
        </w:rPr>
      </w:pPr>
      <w:r w:rsidRPr="0004524B">
        <w:rPr>
          <w:b/>
          <w:sz w:val="24"/>
        </w:rPr>
        <w:t>Article 12</w:t>
      </w:r>
      <w:r w:rsidRPr="000E0BF7">
        <w:rPr>
          <w:sz w:val="24"/>
        </w:rPr>
        <w:t xml:space="preserve"> : les fonctions de membres de l’Académie sont gratuites. Toutefois, des indemnités peuvent  leur être allouées en compensation des frais et charges liées à l’exercice de ces fonctions, dans les conditions,</w:t>
      </w:r>
    </w:p>
    <w:p w:rsidR="000E0BF7" w:rsidRPr="000E0BF7" w:rsidRDefault="000E0BF7" w:rsidP="000E0BF7">
      <w:pPr>
        <w:rPr>
          <w:sz w:val="24"/>
        </w:rPr>
      </w:pPr>
      <w:r w:rsidRPr="000E0BF7">
        <w:rPr>
          <w:sz w:val="24"/>
        </w:rPr>
        <w:t>Précisées par le décret.</w:t>
      </w:r>
    </w:p>
    <w:p w:rsidR="000E0BF7" w:rsidRPr="000E0BF7" w:rsidRDefault="000E0BF7" w:rsidP="000E0BF7">
      <w:pPr>
        <w:rPr>
          <w:sz w:val="24"/>
        </w:rPr>
      </w:pPr>
      <w:r w:rsidRPr="0004524B">
        <w:rPr>
          <w:b/>
          <w:sz w:val="24"/>
        </w:rPr>
        <w:t>Article 13</w:t>
      </w:r>
      <w:r w:rsidRPr="000E0BF7">
        <w:rPr>
          <w:sz w:val="24"/>
        </w:rPr>
        <w:t xml:space="preserve"> : l’Académie est composée de cinq (5) domaines  correspondant aux groupes de disciplines visées à l’article 8 ci-dessus. Chaque domaine est placé sous l’autorité d’un Secrétaire d’Académie. Les  domaines  se réunissent au moins une fois par mois sur convocation du Secrétaire d’Académie.</w:t>
      </w:r>
    </w:p>
    <w:p w:rsidR="000E0BF7" w:rsidRPr="000E0BF7" w:rsidRDefault="000E0BF7" w:rsidP="000E0BF7">
      <w:pPr>
        <w:rPr>
          <w:sz w:val="24"/>
        </w:rPr>
      </w:pPr>
    </w:p>
    <w:p w:rsidR="000E0BF7" w:rsidRDefault="000E0BF7" w:rsidP="000E0BF7">
      <w:pPr>
        <w:rPr>
          <w:sz w:val="24"/>
        </w:rPr>
      </w:pPr>
      <w:r w:rsidRPr="000E0BF7">
        <w:rPr>
          <w:sz w:val="24"/>
        </w:rPr>
        <w:t xml:space="preserve">                                                                          </w:t>
      </w:r>
    </w:p>
    <w:p w:rsidR="000E0BF7" w:rsidRPr="0004524B" w:rsidRDefault="000E0BF7" w:rsidP="000E0BF7">
      <w:pPr>
        <w:rPr>
          <w:b/>
          <w:sz w:val="24"/>
        </w:rPr>
      </w:pPr>
      <w:r>
        <w:rPr>
          <w:sz w:val="24"/>
        </w:rPr>
        <w:t xml:space="preserve">                                                                        </w:t>
      </w:r>
      <w:r w:rsidRPr="000E0BF7">
        <w:rPr>
          <w:sz w:val="24"/>
        </w:rPr>
        <w:t xml:space="preserve"> </w:t>
      </w:r>
      <w:r w:rsidRPr="000E0BF7">
        <w:rPr>
          <w:b/>
          <w:sz w:val="24"/>
        </w:rPr>
        <w:t>CHAPITRE IV</w:t>
      </w:r>
    </w:p>
    <w:p w:rsidR="000E0BF7" w:rsidRPr="0004524B" w:rsidRDefault="000E0BF7" w:rsidP="000E0BF7">
      <w:pPr>
        <w:rPr>
          <w:b/>
          <w:sz w:val="24"/>
        </w:rPr>
      </w:pPr>
      <w:r w:rsidRPr="000E0BF7">
        <w:rPr>
          <w:sz w:val="24"/>
        </w:rPr>
        <w:t xml:space="preserve">                                                                   </w:t>
      </w:r>
      <w:r w:rsidRPr="0004524B">
        <w:rPr>
          <w:b/>
          <w:sz w:val="24"/>
        </w:rPr>
        <w:t>ORGANE DE GESTION</w:t>
      </w:r>
    </w:p>
    <w:p w:rsidR="000E0BF7" w:rsidRPr="000E0BF7" w:rsidRDefault="000E0BF7" w:rsidP="000E0BF7">
      <w:pPr>
        <w:rPr>
          <w:sz w:val="24"/>
        </w:rPr>
      </w:pPr>
    </w:p>
    <w:p w:rsidR="000E0BF7" w:rsidRPr="000E0BF7" w:rsidRDefault="000E0BF7" w:rsidP="000E0BF7">
      <w:pPr>
        <w:rPr>
          <w:sz w:val="24"/>
        </w:rPr>
      </w:pPr>
      <w:r w:rsidRPr="0004524B">
        <w:rPr>
          <w:b/>
          <w:sz w:val="24"/>
        </w:rPr>
        <w:t>Article 14</w:t>
      </w:r>
      <w:r w:rsidRPr="000E0BF7">
        <w:rPr>
          <w:sz w:val="24"/>
        </w:rPr>
        <w:t xml:space="preserve"> : les organes de gestion de l’ASCAD sont :</w:t>
      </w:r>
    </w:p>
    <w:p w:rsidR="000E0BF7" w:rsidRPr="000E0BF7" w:rsidRDefault="000E0BF7" w:rsidP="000E0BF7">
      <w:pPr>
        <w:rPr>
          <w:sz w:val="24"/>
        </w:rPr>
      </w:pPr>
      <w:r w:rsidRPr="000E0BF7">
        <w:rPr>
          <w:sz w:val="24"/>
        </w:rPr>
        <w:t>-le Collège de l’Académie,</w:t>
      </w:r>
    </w:p>
    <w:p w:rsidR="000E0BF7" w:rsidRPr="000E0BF7" w:rsidRDefault="000E0BF7" w:rsidP="000E0BF7">
      <w:pPr>
        <w:rPr>
          <w:sz w:val="24"/>
        </w:rPr>
      </w:pPr>
      <w:r w:rsidRPr="000E0BF7">
        <w:rPr>
          <w:sz w:val="24"/>
        </w:rPr>
        <w:t>-le Bureau de l’Académie</w:t>
      </w:r>
    </w:p>
    <w:p w:rsidR="000E0BF7" w:rsidRPr="000E0BF7" w:rsidRDefault="000E0BF7" w:rsidP="000E0BF7">
      <w:pPr>
        <w:rPr>
          <w:sz w:val="24"/>
        </w:rPr>
      </w:pPr>
      <w:r w:rsidRPr="000E0BF7">
        <w:rPr>
          <w:sz w:val="24"/>
        </w:rPr>
        <w:t>-le Conseil  Scientifique</w:t>
      </w:r>
    </w:p>
    <w:p w:rsidR="000E0BF7" w:rsidRPr="000E0BF7" w:rsidRDefault="000E0BF7" w:rsidP="000E0BF7">
      <w:pPr>
        <w:rPr>
          <w:sz w:val="24"/>
        </w:rPr>
      </w:pPr>
      <w:r w:rsidRPr="000E0BF7">
        <w:rPr>
          <w:sz w:val="24"/>
        </w:rPr>
        <w:t>-les Commissions Permanentes,</w:t>
      </w:r>
    </w:p>
    <w:p w:rsidR="000E0BF7" w:rsidRPr="000E0BF7" w:rsidRDefault="000E0BF7" w:rsidP="000E0BF7">
      <w:pPr>
        <w:rPr>
          <w:sz w:val="24"/>
        </w:rPr>
      </w:pPr>
      <w:r w:rsidRPr="000E0BF7">
        <w:rPr>
          <w:sz w:val="24"/>
        </w:rPr>
        <w:lastRenderedPageBreak/>
        <w:t>-la  Direction Administrative.</w:t>
      </w:r>
    </w:p>
    <w:p w:rsidR="000E0BF7" w:rsidRPr="000E0BF7" w:rsidRDefault="000E0BF7" w:rsidP="000E0BF7">
      <w:pPr>
        <w:rPr>
          <w:sz w:val="24"/>
        </w:rPr>
      </w:pPr>
    </w:p>
    <w:p w:rsidR="000E0BF7" w:rsidRPr="000E0BF7" w:rsidRDefault="000E0BF7" w:rsidP="000E0BF7">
      <w:pPr>
        <w:rPr>
          <w:sz w:val="24"/>
        </w:rPr>
      </w:pPr>
      <w:r w:rsidRPr="0004524B">
        <w:rPr>
          <w:b/>
          <w:sz w:val="24"/>
        </w:rPr>
        <w:t>Article 15</w:t>
      </w:r>
      <w:r w:rsidRPr="000E0BF7">
        <w:rPr>
          <w:sz w:val="24"/>
        </w:rPr>
        <w:t xml:space="preserve"> : organe suprême, le Collège est composé des membres  de l’Académie.</w:t>
      </w:r>
    </w:p>
    <w:p w:rsidR="000E0BF7" w:rsidRPr="000E0BF7" w:rsidRDefault="000E0BF7" w:rsidP="000E0BF7">
      <w:pPr>
        <w:rPr>
          <w:sz w:val="24"/>
        </w:rPr>
      </w:pPr>
      <w:r w:rsidRPr="000E0BF7">
        <w:rPr>
          <w:sz w:val="24"/>
        </w:rPr>
        <w:t>-</w:t>
      </w:r>
      <w:r w:rsidRPr="000E0BF7">
        <w:rPr>
          <w:sz w:val="24"/>
        </w:rPr>
        <w:tab/>
        <w:t>Approuver la politique scientifique et  culturelle définie par le Bureau de l’Académie ;</w:t>
      </w:r>
    </w:p>
    <w:p w:rsidR="000E0BF7" w:rsidRPr="000E0BF7" w:rsidRDefault="000E0BF7" w:rsidP="000E0BF7">
      <w:pPr>
        <w:rPr>
          <w:sz w:val="24"/>
        </w:rPr>
      </w:pPr>
      <w:r w:rsidRPr="000E0BF7">
        <w:rPr>
          <w:sz w:val="24"/>
        </w:rPr>
        <w:t>-    se  prononcer sur la gestion du Bureau ;</w:t>
      </w:r>
    </w:p>
    <w:p w:rsidR="000E0BF7" w:rsidRPr="000E0BF7" w:rsidRDefault="000E0BF7" w:rsidP="000E0BF7">
      <w:pPr>
        <w:rPr>
          <w:sz w:val="24"/>
        </w:rPr>
      </w:pPr>
      <w:r w:rsidRPr="000E0BF7">
        <w:rPr>
          <w:sz w:val="24"/>
        </w:rPr>
        <w:t>-    élire à bulletin secret,  les membres du Bureau de l’Académie à la majorité absolue des suffrages exprimés.</w:t>
      </w:r>
    </w:p>
    <w:p w:rsidR="000E0BF7" w:rsidRPr="000E0BF7" w:rsidRDefault="000E0BF7" w:rsidP="000E0BF7">
      <w:pPr>
        <w:rPr>
          <w:sz w:val="24"/>
        </w:rPr>
      </w:pPr>
      <w:r w:rsidRPr="000E0BF7">
        <w:rPr>
          <w:sz w:val="24"/>
        </w:rPr>
        <w:t>Les membres permanents ont voix délibérative, tandis que les membres associés ont voix consultative.</w:t>
      </w:r>
    </w:p>
    <w:p w:rsidR="000E0BF7" w:rsidRPr="000E0BF7" w:rsidRDefault="000E0BF7" w:rsidP="000E0BF7">
      <w:pPr>
        <w:rPr>
          <w:sz w:val="24"/>
        </w:rPr>
      </w:pPr>
      <w:r w:rsidRPr="0004524B">
        <w:rPr>
          <w:b/>
          <w:sz w:val="24"/>
        </w:rPr>
        <w:t>Article 16</w:t>
      </w:r>
      <w:r w:rsidRPr="000E0BF7">
        <w:rPr>
          <w:sz w:val="24"/>
        </w:rPr>
        <w:t xml:space="preserve"> : l’Académie est administrée par un</w:t>
      </w:r>
    </w:p>
    <w:p w:rsidR="000E0BF7" w:rsidRPr="000E0BF7" w:rsidRDefault="000E0BF7" w:rsidP="000E0BF7">
      <w:pPr>
        <w:rPr>
          <w:sz w:val="24"/>
        </w:rPr>
      </w:pPr>
      <w:r w:rsidRPr="000E0BF7">
        <w:rPr>
          <w:sz w:val="24"/>
        </w:rPr>
        <w:t>Bureau. Le Bureau de l’Académie est un organe</w:t>
      </w:r>
    </w:p>
    <w:p w:rsidR="000E0BF7" w:rsidRPr="000E0BF7" w:rsidRDefault="000E0BF7" w:rsidP="000E0BF7">
      <w:pPr>
        <w:rPr>
          <w:sz w:val="24"/>
        </w:rPr>
      </w:pPr>
      <w:r w:rsidRPr="000E0BF7">
        <w:rPr>
          <w:sz w:val="24"/>
        </w:rPr>
        <w:t>Permanent  chargé de  définir et  de  suivre  les</w:t>
      </w:r>
    </w:p>
    <w:p w:rsidR="000E0BF7" w:rsidRPr="000E0BF7" w:rsidRDefault="000E0BF7" w:rsidP="000E0BF7">
      <w:pPr>
        <w:rPr>
          <w:sz w:val="24"/>
        </w:rPr>
      </w:pPr>
      <w:r w:rsidRPr="000E0BF7">
        <w:rPr>
          <w:sz w:val="24"/>
        </w:rPr>
        <w:t>Grandes  orientations scientifiques et culturelles de l’Académie, de veiller à ses intérêts et à la</w:t>
      </w:r>
    </w:p>
    <w:p w:rsidR="000E0BF7" w:rsidRPr="000E0BF7" w:rsidRDefault="000E0BF7" w:rsidP="000E0BF7">
      <w:pPr>
        <w:rPr>
          <w:sz w:val="24"/>
        </w:rPr>
      </w:pPr>
      <w:r w:rsidRPr="000E0BF7">
        <w:rPr>
          <w:sz w:val="24"/>
        </w:rPr>
        <w:t>Bonne exécution des missions qui lui sont dévolues. IL  est le garant moral et intellectuel des</w:t>
      </w:r>
    </w:p>
    <w:p w:rsidR="000E0BF7" w:rsidRPr="000E0BF7" w:rsidRDefault="000E0BF7" w:rsidP="000E0BF7">
      <w:pPr>
        <w:rPr>
          <w:sz w:val="24"/>
        </w:rPr>
      </w:pPr>
      <w:r w:rsidRPr="000E0BF7">
        <w:rPr>
          <w:sz w:val="24"/>
        </w:rPr>
        <w:t>Activités scientifiques, artistiques et culturelles de l’Académie et il est composé de :</w:t>
      </w:r>
    </w:p>
    <w:p w:rsidR="000E0BF7" w:rsidRPr="000E0BF7" w:rsidRDefault="000E0BF7" w:rsidP="000E0BF7">
      <w:pPr>
        <w:rPr>
          <w:sz w:val="24"/>
        </w:rPr>
      </w:pPr>
      <w:r w:rsidRPr="000E0BF7">
        <w:rPr>
          <w:sz w:val="24"/>
        </w:rPr>
        <w:t>-un(1) président,  président du conseil scientifique</w:t>
      </w:r>
    </w:p>
    <w:p w:rsidR="000E0BF7" w:rsidRPr="000E0BF7" w:rsidRDefault="000E0BF7" w:rsidP="000E0BF7">
      <w:pPr>
        <w:rPr>
          <w:sz w:val="24"/>
        </w:rPr>
      </w:pPr>
      <w:r w:rsidRPr="000E0BF7">
        <w:rPr>
          <w:sz w:val="24"/>
        </w:rPr>
        <w:t>-un(1) vice-président,</w:t>
      </w:r>
    </w:p>
    <w:p w:rsidR="000E0BF7" w:rsidRPr="000E0BF7" w:rsidRDefault="000E0BF7" w:rsidP="000E0BF7">
      <w:pPr>
        <w:rPr>
          <w:sz w:val="24"/>
        </w:rPr>
      </w:pPr>
      <w:r w:rsidRPr="000E0BF7">
        <w:rPr>
          <w:sz w:val="24"/>
        </w:rPr>
        <w:t>-cinq(5) Secrétaires  d’Académie, membres  de</w:t>
      </w:r>
    </w:p>
    <w:p w:rsidR="000E0BF7" w:rsidRPr="000E0BF7" w:rsidRDefault="000E0BF7" w:rsidP="000E0BF7">
      <w:pPr>
        <w:rPr>
          <w:sz w:val="24"/>
        </w:rPr>
      </w:pPr>
      <w:r w:rsidRPr="000E0BF7">
        <w:rPr>
          <w:sz w:val="24"/>
        </w:rPr>
        <w:t>Droit,  responsables des cinq domaines de</w:t>
      </w:r>
    </w:p>
    <w:p w:rsidR="000E0BF7" w:rsidRPr="000E0BF7" w:rsidRDefault="000E0BF7" w:rsidP="000E0BF7">
      <w:pPr>
        <w:rPr>
          <w:sz w:val="24"/>
        </w:rPr>
      </w:pPr>
      <w:r w:rsidRPr="000E0BF7">
        <w:rPr>
          <w:sz w:val="24"/>
        </w:rPr>
        <w:t>Compétences énoncés  à l’article8.</w:t>
      </w:r>
    </w:p>
    <w:p w:rsidR="000E0BF7" w:rsidRPr="000E0BF7" w:rsidRDefault="000E0BF7" w:rsidP="000E0BF7">
      <w:pPr>
        <w:rPr>
          <w:sz w:val="24"/>
        </w:rPr>
      </w:pPr>
      <w:r w:rsidRPr="0004524B">
        <w:rPr>
          <w:b/>
          <w:sz w:val="24"/>
        </w:rPr>
        <w:t>Article 17</w:t>
      </w:r>
      <w:r w:rsidRPr="000E0BF7">
        <w:rPr>
          <w:sz w:val="24"/>
        </w:rPr>
        <w:t xml:space="preserve"> : le Président, le Vice-président et les Secrétaires d’Académie sont élus, pour une durée de (3) ans à la majorité absolue des suffrages exprimés, à bulletin secret.</w:t>
      </w:r>
    </w:p>
    <w:p w:rsidR="000E0BF7" w:rsidRPr="000E0BF7" w:rsidRDefault="000E0BF7" w:rsidP="000E0BF7">
      <w:pPr>
        <w:rPr>
          <w:sz w:val="24"/>
        </w:rPr>
      </w:pPr>
      <w:r w:rsidRPr="000E0BF7">
        <w:rPr>
          <w:sz w:val="24"/>
        </w:rPr>
        <w:t>Le Président, le Vice-président et les Secrétaires sont  rééligibles une seule fois.</w:t>
      </w:r>
    </w:p>
    <w:p w:rsidR="000E0BF7" w:rsidRPr="000E0BF7" w:rsidRDefault="000E0BF7" w:rsidP="000E0BF7">
      <w:pPr>
        <w:rPr>
          <w:sz w:val="24"/>
        </w:rPr>
      </w:pPr>
      <w:r w:rsidRPr="000E0BF7">
        <w:rPr>
          <w:sz w:val="24"/>
        </w:rPr>
        <w:t>Le vice-président supplée le président  de l’Académie, en cas d’absence ou d’empêchement temporaire.</w:t>
      </w:r>
    </w:p>
    <w:p w:rsidR="000E0BF7" w:rsidRPr="000E0BF7" w:rsidRDefault="000E0BF7" w:rsidP="000E0BF7">
      <w:pPr>
        <w:rPr>
          <w:sz w:val="24"/>
        </w:rPr>
      </w:pPr>
      <w:r w:rsidRPr="000E0BF7">
        <w:rPr>
          <w:sz w:val="24"/>
        </w:rPr>
        <w:t>En cas de vacance de la présidence de l’Académie par décès, démission ou empêchement  absolu, l’intérim du président de l’Académie est assuré</w:t>
      </w:r>
    </w:p>
    <w:p w:rsidR="000E0BF7" w:rsidRPr="000E0BF7" w:rsidRDefault="000E0BF7" w:rsidP="000E0BF7">
      <w:pPr>
        <w:rPr>
          <w:sz w:val="24"/>
        </w:rPr>
      </w:pPr>
      <w:r w:rsidRPr="000E0BF7">
        <w:rPr>
          <w:sz w:val="24"/>
        </w:rPr>
        <w:t>Par le Vice-président pour une période de 30 à 45 Jours au cours de laquelle il convoque le Collège de l’Académie à l’effet d’élire le nouveau président.</w:t>
      </w:r>
    </w:p>
    <w:p w:rsidR="000E0BF7" w:rsidRPr="000E0BF7" w:rsidRDefault="000E0BF7" w:rsidP="000E0BF7">
      <w:pPr>
        <w:rPr>
          <w:sz w:val="24"/>
        </w:rPr>
      </w:pPr>
      <w:r w:rsidRPr="000E0BF7">
        <w:rPr>
          <w:sz w:val="24"/>
        </w:rPr>
        <w:t>Durant la période de l’intérim, il ne peut ni modifier</w:t>
      </w:r>
    </w:p>
    <w:p w:rsidR="000E0BF7" w:rsidRPr="000E0BF7" w:rsidRDefault="000E0BF7" w:rsidP="000E0BF7">
      <w:pPr>
        <w:rPr>
          <w:sz w:val="24"/>
        </w:rPr>
      </w:pPr>
      <w:r w:rsidRPr="000E0BF7">
        <w:rPr>
          <w:sz w:val="24"/>
        </w:rPr>
        <w:t>La composition du Bureau de l’Académie, ni réviser les statuts de l’Académie.</w:t>
      </w:r>
    </w:p>
    <w:p w:rsidR="000E0BF7" w:rsidRPr="000E0BF7" w:rsidRDefault="000E0BF7" w:rsidP="000E0BF7">
      <w:pPr>
        <w:rPr>
          <w:sz w:val="24"/>
        </w:rPr>
      </w:pPr>
      <w:r w:rsidRPr="000E0BF7">
        <w:rPr>
          <w:sz w:val="24"/>
        </w:rPr>
        <w:lastRenderedPageBreak/>
        <w:t>Les secrétaires d’Académie sont responsables de la</w:t>
      </w:r>
    </w:p>
    <w:p w:rsidR="000E0BF7" w:rsidRPr="000E0BF7" w:rsidRDefault="000E0BF7" w:rsidP="000E0BF7">
      <w:pPr>
        <w:rPr>
          <w:sz w:val="24"/>
        </w:rPr>
      </w:pPr>
      <w:r w:rsidRPr="000E0BF7">
        <w:rPr>
          <w:sz w:val="24"/>
        </w:rPr>
        <w:t>Gestion des programmes et de la mise en œuvre  des</w:t>
      </w:r>
    </w:p>
    <w:p w:rsidR="000E0BF7" w:rsidRPr="000E0BF7" w:rsidRDefault="000E0BF7" w:rsidP="000E0BF7">
      <w:pPr>
        <w:rPr>
          <w:sz w:val="24"/>
        </w:rPr>
      </w:pPr>
      <w:r w:rsidRPr="000E0BF7">
        <w:rPr>
          <w:sz w:val="24"/>
        </w:rPr>
        <w:t>Décisions et directives de l’Académie, du Bureau et des Commissions.</w:t>
      </w:r>
    </w:p>
    <w:p w:rsidR="000E0BF7" w:rsidRPr="000E0BF7" w:rsidRDefault="000E0BF7" w:rsidP="000E0BF7">
      <w:pPr>
        <w:rPr>
          <w:sz w:val="24"/>
        </w:rPr>
      </w:pPr>
      <w:r w:rsidRPr="0004524B">
        <w:rPr>
          <w:b/>
          <w:sz w:val="24"/>
        </w:rPr>
        <w:t>Article 18</w:t>
      </w:r>
      <w:r w:rsidRPr="000E0BF7">
        <w:rPr>
          <w:sz w:val="24"/>
        </w:rPr>
        <w:t xml:space="preserve"> : le conseil scientifique comprend vingt (20) Membres.</w:t>
      </w:r>
    </w:p>
    <w:p w:rsidR="000E0BF7" w:rsidRPr="000E0BF7" w:rsidRDefault="000E0BF7" w:rsidP="000E0BF7">
      <w:pPr>
        <w:rPr>
          <w:sz w:val="24"/>
        </w:rPr>
      </w:pPr>
      <w:r w:rsidRPr="000E0BF7">
        <w:rPr>
          <w:sz w:val="24"/>
        </w:rPr>
        <w:t>Il se prononce sur la valeur et l’originalité de toute création  scientifique, artistique ou culturelle. Les sept(7) membres  du Bureau de l’Académie sont membres de droit du Conseil scientifique.</w:t>
      </w:r>
    </w:p>
    <w:p w:rsidR="000E0BF7" w:rsidRPr="000E0BF7" w:rsidRDefault="000E0BF7" w:rsidP="000E0BF7">
      <w:pPr>
        <w:rPr>
          <w:sz w:val="24"/>
        </w:rPr>
      </w:pPr>
      <w:r w:rsidRPr="0004524B">
        <w:rPr>
          <w:b/>
          <w:sz w:val="24"/>
        </w:rPr>
        <w:t>Article 19</w:t>
      </w:r>
      <w:r w:rsidRPr="000E0BF7">
        <w:rPr>
          <w:sz w:val="24"/>
        </w:rPr>
        <w:t xml:space="preserve"> : l’Académie comprend cinq(5) Commissions permanentes qui sont :</w:t>
      </w:r>
    </w:p>
    <w:p w:rsidR="000E0BF7" w:rsidRPr="000E0BF7" w:rsidRDefault="000E0BF7" w:rsidP="000E0BF7">
      <w:pPr>
        <w:rPr>
          <w:sz w:val="24"/>
        </w:rPr>
      </w:pPr>
      <w:r w:rsidRPr="000E0BF7">
        <w:rPr>
          <w:sz w:val="24"/>
        </w:rPr>
        <w:t>-</w:t>
      </w:r>
      <w:r w:rsidRPr="000E0BF7">
        <w:rPr>
          <w:sz w:val="24"/>
        </w:rPr>
        <w:tab/>
        <w:t>La Commission des Affaires sociales et culturelle,</w:t>
      </w:r>
    </w:p>
    <w:p w:rsidR="000E0BF7" w:rsidRPr="000E0BF7" w:rsidRDefault="000E0BF7" w:rsidP="000E0BF7">
      <w:pPr>
        <w:rPr>
          <w:sz w:val="24"/>
        </w:rPr>
      </w:pPr>
      <w:r w:rsidRPr="000E0BF7">
        <w:rPr>
          <w:sz w:val="24"/>
        </w:rPr>
        <w:t>-</w:t>
      </w:r>
      <w:r w:rsidRPr="000E0BF7">
        <w:rPr>
          <w:sz w:val="24"/>
        </w:rPr>
        <w:tab/>
        <w:t>La Commission des Finances,</w:t>
      </w:r>
    </w:p>
    <w:p w:rsidR="000E0BF7" w:rsidRPr="000E0BF7" w:rsidRDefault="000E0BF7" w:rsidP="000E0BF7">
      <w:pPr>
        <w:rPr>
          <w:sz w:val="24"/>
        </w:rPr>
      </w:pPr>
      <w:r w:rsidRPr="000E0BF7">
        <w:rPr>
          <w:sz w:val="24"/>
        </w:rPr>
        <w:t>-</w:t>
      </w:r>
      <w:r w:rsidRPr="000E0BF7">
        <w:rPr>
          <w:sz w:val="24"/>
        </w:rPr>
        <w:tab/>
        <w:t>La Commission des Projets et Etudes,</w:t>
      </w:r>
    </w:p>
    <w:p w:rsidR="000E0BF7" w:rsidRPr="000E0BF7" w:rsidRDefault="000E0BF7" w:rsidP="000E0BF7">
      <w:pPr>
        <w:rPr>
          <w:sz w:val="24"/>
        </w:rPr>
      </w:pPr>
      <w:r w:rsidRPr="000E0BF7">
        <w:rPr>
          <w:sz w:val="24"/>
        </w:rPr>
        <w:t>-</w:t>
      </w:r>
      <w:r w:rsidRPr="000E0BF7">
        <w:rPr>
          <w:sz w:val="24"/>
        </w:rPr>
        <w:tab/>
        <w:t>La Commission d’Attribution des Prix,</w:t>
      </w:r>
    </w:p>
    <w:p w:rsidR="000E0BF7" w:rsidRPr="000E0BF7" w:rsidRDefault="000E0BF7" w:rsidP="000E0BF7">
      <w:pPr>
        <w:rPr>
          <w:sz w:val="24"/>
        </w:rPr>
      </w:pPr>
      <w:r w:rsidRPr="000E0BF7">
        <w:rPr>
          <w:sz w:val="24"/>
        </w:rPr>
        <w:t>-</w:t>
      </w:r>
      <w:r w:rsidRPr="000E0BF7">
        <w:rPr>
          <w:sz w:val="24"/>
        </w:rPr>
        <w:tab/>
        <w:t>La Commission d’Attribution des Bourses.</w:t>
      </w:r>
    </w:p>
    <w:p w:rsidR="000E0BF7" w:rsidRPr="000E0BF7" w:rsidRDefault="000E0BF7" w:rsidP="000E0BF7">
      <w:pPr>
        <w:rPr>
          <w:sz w:val="24"/>
        </w:rPr>
      </w:pPr>
      <w:r w:rsidRPr="000E0BF7">
        <w:rPr>
          <w:sz w:val="24"/>
        </w:rPr>
        <w:t>Chaque commission est dirigée par un Bureau de trois(3) membres :</w:t>
      </w:r>
    </w:p>
    <w:p w:rsidR="000E0BF7" w:rsidRPr="000E0BF7" w:rsidRDefault="000E0BF7" w:rsidP="000E0BF7">
      <w:pPr>
        <w:rPr>
          <w:sz w:val="24"/>
        </w:rPr>
      </w:pPr>
      <w:r w:rsidRPr="000E0BF7">
        <w:rPr>
          <w:sz w:val="24"/>
        </w:rPr>
        <w:t>-</w:t>
      </w:r>
      <w:r w:rsidRPr="000E0BF7">
        <w:rPr>
          <w:sz w:val="24"/>
        </w:rPr>
        <w:tab/>
        <w:t>Un Président,</w:t>
      </w:r>
    </w:p>
    <w:p w:rsidR="000E0BF7" w:rsidRPr="000E0BF7" w:rsidRDefault="000E0BF7" w:rsidP="000E0BF7">
      <w:pPr>
        <w:rPr>
          <w:sz w:val="24"/>
        </w:rPr>
      </w:pPr>
      <w:r w:rsidRPr="000E0BF7">
        <w:rPr>
          <w:sz w:val="24"/>
        </w:rPr>
        <w:t>-</w:t>
      </w:r>
      <w:r w:rsidRPr="000E0BF7">
        <w:rPr>
          <w:sz w:val="24"/>
        </w:rPr>
        <w:tab/>
        <w:t>Un Assesseur,</w:t>
      </w:r>
    </w:p>
    <w:p w:rsidR="000E0BF7" w:rsidRPr="000E0BF7" w:rsidRDefault="000E0BF7" w:rsidP="000E0BF7">
      <w:pPr>
        <w:rPr>
          <w:sz w:val="24"/>
        </w:rPr>
      </w:pPr>
      <w:r w:rsidRPr="000E0BF7">
        <w:rPr>
          <w:sz w:val="24"/>
        </w:rPr>
        <w:t>-</w:t>
      </w:r>
      <w:r w:rsidRPr="000E0BF7">
        <w:rPr>
          <w:sz w:val="24"/>
        </w:rPr>
        <w:tab/>
        <w:t>Un Secrétaire.</w:t>
      </w:r>
    </w:p>
    <w:p w:rsidR="000E0BF7" w:rsidRPr="000E0BF7" w:rsidRDefault="000E0BF7" w:rsidP="000E0BF7">
      <w:pPr>
        <w:rPr>
          <w:sz w:val="24"/>
        </w:rPr>
      </w:pPr>
      <w:r w:rsidRPr="0004524B">
        <w:rPr>
          <w:b/>
          <w:sz w:val="24"/>
        </w:rPr>
        <w:t>Article 20</w:t>
      </w:r>
      <w:r w:rsidRPr="000E0BF7">
        <w:rPr>
          <w:sz w:val="24"/>
        </w:rPr>
        <w:t xml:space="preserve"> : l’Administration de l’Académie comprend les Sous-directions et les Services suivants :</w:t>
      </w:r>
    </w:p>
    <w:p w:rsidR="000E0BF7" w:rsidRPr="000E0BF7" w:rsidRDefault="000E0BF7" w:rsidP="000E0BF7">
      <w:pPr>
        <w:rPr>
          <w:sz w:val="24"/>
        </w:rPr>
      </w:pPr>
      <w:r w:rsidRPr="000E0BF7">
        <w:rPr>
          <w:sz w:val="24"/>
        </w:rPr>
        <w:t>-</w:t>
      </w:r>
      <w:r w:rsidRPr="000E0BF7">
        <w:rPr>
          <w:sz w:val="24"/>
        </w:rPr>
        <w:tab/>
        <w:t>La  Sous-direction des ressources humaines</w:t>
      </w:r>
    </w:p>
    <w:p w:rsidR="000E0BF7" w:rsidRPr="000E0BF7" w:rsidRDefault="000E0BF7" w:rsidP="000E0BF7">
      <w:pPr>
        <w:rPr>
          <w:sz w:val="24"/>
        </w:rPr>
      </w:pPr>
      <w:r w:rsidRPr="000E0BF7">
        <w:rPr>
          <w:sz w:val="24"/>
        </w:rPr>
        <w:t>-</w:t>
      </w:r>
      <w:r w:rsidRPr="000E0BF7">
        <w:rPr>
          <w:sz w:val="24"/>
        </w:rPr>
        <w:tab/>
        <w:t>La  Sous-direction des finances ;</w:t>
      </w:r>
    </w:p>
    <w:p w:rsidR="000E0BF7" w:rsidRPr="000E0BF7" w:rsidRDefault="000E0BF7" w:rsidP="000E0BF7">
      <w:pPr>
        <w:rPr>
          <w:sz w:val="24"/>
        </w:rPr>
      </w:pPr>
      <w:r w:rsidRPr="000E0BF7">
        <w:rPr>
          <w:sz w:val="24"/>
        </w:rPr>
        <w:t>-</w:t>
      </w:r>
      <w:r w:rsidRPr="000E0BF7">
        <w:rPr>
          <w:sz w:val="24"/>
        </w:rPr>
        <w:tab/>
        <w:t>La Sous-direction de la documentation, des statistiques et de l’information ;</w:t>
      </w:r>
    </w:p>
    <w:p w:rsidR="000E0BF7" w:rsidRPr="000E0BF7" w:rsidRDefault="000E0BF7" w:rsidP="000E0BF7">
      <w:pPr>
        <w:rPr>
          <w:sz w:val="24"/>
        </w:rPr>
      </w:pPr>
      <w:r w:rsidRPr="000E0BF7">
        <w:rPr>
          <w:sz w:val="24"/>
        </w:rPr>
        <w:t>-</w:t>
      </w:r>
      <w:r w:rsidRPr="000E0BF7">
        <w:rPr>
          <w:sz w:val="24"/>
        </w:rPr>
        <w:tab/>
        <w:t>La Sous-direction des projets, des études et des réunions ;</w:t>
      </w:r>
    </w:p>
    <w:p w:rsidR="000E0BF7" w:rsidRPr="000E0BF7" w:rsidRDefault="000E0BF7" w:rsidP="000E0BF7">
      <w:pPr>
        <w:rPr>
          <w:sz w:val="24"/>
        </w:rPr>
      </w:pPr>
      <w:r w:rsidRPr="000E0BF7">
        <w:rPr>
          <w:sz w:val="24"/>
        </w:rPr>
        <w:t>-</w:t>
      </w:r>
      <w:r w:rsidRPr="000E0BF7">
        <w:rPr>
          <w:sz w:val="24"/>
        </w:rPr>
        <w:tab/>
        <w:t>Le Service de la communication ;</w:t>
      </w:r>
    </w:p>
    <w:p w:rsidR="000E0BF7" w:rsidRPr="000E0BF7" w:rsidRDefault="000E0BF7" w:rsidP="000E0BF7">
      <w:pPr>
        <w:rPr>
          <w:sz w:val="24"/>
        </w:rPr>
      </w:pPr>
      <w:r w:rsidRPr="000E0BF7">
        <w:rPr>
          <w:sz w:val="24"/>
        </w:rPr>
        <w:t>-</w:t>
      </w:r>
      <w:r w:rsidRPr="000E0BF7">
        <w:rPr>
          <w:sz w:val="24"/>
        </w:rPr>
        <w:tab/>
        <w:t>Le Service de l’environnement, de la sécurité et de l’entretien ;</w:t>
      </w:r>
    </w:p>
    <w:p w:rsidR="000E0BF7" w:rsidRPr="000E0BF7" w:rsidRDefault="000E0BF7" w:rsidP="000E0BF7">
      <w:pPr>
        <w:rPr>
          <w:sz w:val="24"/>
        </w:rPr>
      </w:pPr>
      <w:r w:rsidRPr="000E0BF7">
        <w:rPr>
          <w:sz w:val="24"/>
        </w:rPr>
        <w:t>-</w:t>
      </w:r>
      <w:r w:rsidRPr="000E0BF7">
        <w:rPr>
          <w:sz w:val="24"/>
        </w:rPr>
        <w:tab/>
        <w:t>Le  Service du protocole et de l’organisation</w:t>
      </w:r>
    </w:p>
    <w:p w:rsidR="000E0BF7" w:rsidRPr="000E0BF7" w:rsidRDefault="000E0BF7" w:rsidP="000E0BF7">
      <w:pPr>
        <w:rPr>
          <w:sz w:val="24"/>
        </w:rPr>
      </w:pPr>
      <w:r w:rsidRPr="000E0BF7">
        <w:rPr>
          <w:sz w:val="24"/>
        </w:rPr>
        <w:t>-</w:t>
      </w:r>
      <w:r w:rsidRPr="000E0BF7">
        <w:rPr>
          <w:sz w:val="24"/>
        </w:rPr>
        <w:tab/>
        <w:t>Le Service de la santé et du social.</w:t>
      </w:r>
    </w:p>
    <w:p w:rsidR="000E0BF7" w:rsidRPr="000E0BF7" w:rsidRDefault="000E0BF7" w:rsidP="000E0BF7">
      <w:pPr>
        <w:rPr>
          <w:sz w:val="24"/>
        </w:rPr>
      </w:pPr>
      <w:r w:rsidRPr="0004524B">
        <w:rPr>
          <w:b/>
          <w:sz w:val="24"/>
        </w:rPr>
        <w:t>Article 21</w:t>
      </w:r>
      <w:r w:rsidRPr="000E0BF7">
        <w:rPr>
          <w:sz w:val="24"/>
        </w:rPr>
        <w:t xml:space="preserve"> : L’Administration de l’Académie est assurée par un Directeur administratif.</w:t>
      </w:r>
    </w:p>
    <w:p w:rsidR="000E0BF7" w:rsidRPr="000E0BF7" w:rsidRDefault="000E0BF7" w:rsidP="000E0BF7">
      <w:pPr>
        <w:rPr>
          <w:sz w:val="24"/>
        </w:rPr>
      </w:pPr>
      <w:r w:rsidRPr="000E0BF7">
        <w:rPr>
          <w:sz w:val="24"/>
        </w:rPr>
        <w:t>Le Directeur administratif est nommé par décret sur proposition du Bureau de l’Académie.</w:t>
      </w:r>
    </w:p>
    <w:p w:rsidR="000E0BF7" w:rsidRPr="000E0BF7" w:rsidRDefault="000E0BF7" w:rsidP="000E0BF7">
      <w:pPr>
        <w:rPr>
          <w:sz w:val="24"/>
        </w:rPr>
      </w:pPr>
      <w:r w:rsidRPr="000E0BF7">
        <w:rPr>
          <w:sz w:val="24"/>
        </w:rPr>
        <w:t>Il est choisi en raison de sa compétence et de son expérience en matière administrative.</w:t>
      </w:r>
    </w:p>
    <w:p w:rsidR="000E0BF7" w:rsidRPr="000E0BF7" w:rsidRDefault="000E0BF7" w:rsidP="000E0BF7">
      <w:pPr>
        <w:rPr>
          <w:sz w:val="24"/>
        </w:rPr>
      </w:pPr>
    </w:p>
    <w:p w:rsidR="000E0BF7" w:rsidRPr="0004524B" w:rsidRDefault="000E0BF7" w:rsidP="000E0BF7">
      <w:pPr>
        <w:rPr>
          <w:b/>
          <w:sz w:val="24"/>
        </w:rPr>
      </w:pPr>
      <w:r w:rsidRPr="000E0BF7">
        <w:rPr>
          <w:sz w:val="24"/>
        </w:rPr>
        <w:t xml:space="preserve">                                                    </w:t>
      </w:r>
      <w:r w:rsidR="0004524B">
        <w:rPr>
          <w:sz w:val="24"/>
        </w:rPr>
        <w:t xml:space="preserve">               </w:t>
      </w:r>
      <w:r>
        <w:rPr>
          <w:sz w:val="24"/>
        </w:rPr>
        <w:t xml:space="preserve">    </w:t>
      </w:r>
      <w:r w:rsidRPr="000E0BF7">
        <w:rPr>
          <w:b/>
          <w:sz w:val="24"/>
        </w:rPr>
        <w:t>CHAPITRE V</w:t>
      </w:r>
    </w:p>
    <w:p w:rsidR="000E0BF7" w:rsidRPr="0004524B" w:rsidRDefault="000E0BF7" w:rsidP="000E0BF7">
      <w:pPr>
        <w:rPr>
          <w:b/>
          <w:sz w:val="24"/>
        </w:rPr>
      </w:pPr>
      <w:r w:rsidRPr="000E0BF7">
        <w:rPr>
          <w:sz w:val="24"/>
        </w:rPr>
        <w:t xml:space="preserve">                                       </w:t>
      </w:r>
      <w:r w:rsidRPr="0004524B">
        <w:rPr>
          <w:b/>
          <w:sz w:val="24"/>
        </w:rPr>
        <w:t>FONCTIONNEMENT ADMINISTRATIF ET FINANCIER</w:t>
      </w:r>
    </w:p>
    <w:p w:rsidR="000E0BF7" w:rsidRPr="000E0BF7" w:rsidRDefault="000E0BF7" w:rsidP="000E0BF7">
      <w:pPr>
        <w:rPr>
          <w:sz w:val="24"/>
        </w:rPr>
      </w:pPr>
    </w:p>
    <w:p w:rsidR="000E0BF7" w:rsidRPr="000E0BF7" w:rsidRDefault="000E0BF7" w:rsidP="000E0BF7">
      <w:pPr>
        <w:rPr>
          <w:sz w:val="24"/>
        </w:rPr>
      </w:pPr>
      <w:r w:rsidRPr="0004524B">
        <w:rPr>
          <w:b/>
          <w:sz w:val="24"/>
        </w:rPr>
        <w:t>Article 22</w:t>
      </w:r>
      <w:r w:rsidRPr="000E0BF7">
        <w:rPr>
          <w:sz w:val="24"/>
        </w:rPr>
        <w:t xml:space="preserve"> : le Directeur administratif de l’Académie est aidé dans sa tâche par un personnel dont le nombre sera fonction des besoins et des ressources de l’Institution. Il est composé aussi bien de fonctionnaires que d’agents contractuels. Ce personnel doit  être de grande qualité morale et professionnelle.</w:t>
      </w:r>
    </w:p>
    <w:p w:rsidR="000E0BF7" w:rsidRPr="000E0BF7" w:rsidRDefault="000E0BF7" w:rsidP="000E0BF7">
      <w:pPr>
        <w:rPr>
          <w:sz w:val="24"/>
        </w:rPr>
      </w:pPr>
      <w:r w:rsidRPr="0004524B">
        <w:rPr>
          <w:b/>
          <w:sz w:val="24"/>
        </w:rPr>
        <w:t>Article 23</w:t>
      </w:r>
      <w:r w:rsidRPr="000E0BF7">
        <w:rPr>
          <w:sz w:val="24"/>
        </w:rPr>
        <w:t xml:space="preserve"> : le personnel administratif et technique de</w:t>
      </w:r>
    </w:p>
    <w:p w:rsidR="000E0BF7" w:rsidRPr="000E0BF7" w:rsidRDefault="000E0BF7" w:rsidP="000E0BF7">
      <w:pPr>
        <w:rPr>
          <w:sz w:val="24"/>
        </w:rPr>
      </w:pPr>
      <w:r w:rsidRPr="000E0BF7">
        <w:rPr>
          <w:sz w:val="24"/>
        </w:rPr>
        <w:t>L’Académie perçoit les  mêmes traitements et indemnités  que ceux accordés aux fonctionnaires et agents  contractuels de l’Etat de la même catégorie ou du même grade.</w:t>
      </w:r>
    </w:p>
    <w:p w:rsidR="000E0BF7" w:rsidRPr="000E0BF7" w:rsidRDefault="000E0BF7" w:rsidP="000E0BF7">
      <w:pPr>
        <w:rPr>
          <w:sz w:val="24"/>
        </w:rPr>
      </w:pPr>
      <w:r w:rsidRPr="000E0BF7">
        <w:rPr>
          <w:sz w:val="24"/>
        </w:rPr>
        <w:t>Ils peuvent en outre bénéficier d’indemnités particulières et de primes d’incitation ou  de rendement dans les conditions fixées par décret.</w:t>
      </w:r>
    </w:p>
    <w:p w:rsidR="000E0BF7" w:rsidRPr="000E0BF7" w:rsidRDefault="000E0BF7" w:rsidP="000E0BF7">
      <w:pPr>
        <w:rPr>
          <w:sz w:val="24"/>
        </w:rPr>
      </w:pPr>
      <w:r w:rsidRPr="0004524B">
        <w:rPr>
          <w:b/>
          <w:sz w:val="24"/>
        </w:rPr>
        <w:t>Article 24</w:t>
      </w:r>
      <w:r w:rsidRPr="000E0BF7">
        <w:rPr>
          <w:sz w:val="24"/>
        </w:rPr>
        <w:t xml:space="preserve"> : pour le financement des activités de l’Académie, il est créé un  fonds  appelé Fonds Académique.</w:t>
      </w:r>
    </w:p>
    <w:p w:rsidR="000E0BF7" w:rsidRPr="000E0BF7" w:rsidRDefault="000E0BF7" w:rsidP="000E0BF7">
      <w:pPr>
        <w:rPr>
          <w:sz w:val="24"/>
        </w:rPr>
      </w:pPr>
      <w:r w:rsidRPr="000E0BF7">
        <w:rPr>
          <w:sz w:val="24"/>
        </w:rPr>
        <w:t>Le Fonds Académique a pour objet principal de soutenir</w:t>
      </w:r>
    </w:p>
    <w:p w:rsidR="000E0BF7" w:rsidRPr="000E0BF7" w:rsidRDefault="000E0BF7" w:rsidP="000E0BF7">
      <w:pPr>
        <w:rPr>
          <w:sz w:val="24"/>
        </w:rPr>
      </w:pPr>
      <w:r w:rsidRPr="000E0BF7">
        <w:rPr>
          <w:sz w:val="24"/>
        </w:rPr>
        <w:t>Et d’aider  financièrement l’Académie dans le cadre des</w:t>
      </w:r>
    </w:p>
    <w:p w:rsidR="000E0BF7" w:rsidRPr="000E0BF7" w:rsidRDefault="000E0BF7" w:rsidP="000E0BF7">
      <w:pPr>
        <w:rPr>
          <w:sz w:val="24"/>
        </w:rPr>
      </w:pPr>
      <w:r w:rsidRPr="000E0BF7">
        <w:rPr>
          <w:sz w:val="24"/>
        </w:rPr>
        <w:t>Missions déterminés  à l’article 6 et des activités prévues à l’article 7 du présent statut.</w:t>
      </w:r>
    </w:p>
    <w:p w:rsidR="000E0BF7" w:rsidRPr="000E0BF7" w:rsidRDefault="000E0BF7" w:rsidP="000E0BF7">
      <w:pPr>
        <w:rPr>
          <w:sz w:val="24"/>
        </w:rPr>
      </w:pPr>
      <w:r w:rsidRPr="000E0BF7">
        <w:rPr>
          <w:sz w:val="24"/>
        </w:rPr>
        <w:t>Le Fonds Académique est alimenté par :</w:t>
      </w:r>
    </w:p>
    <w:p w:rsidR="000E0BF7" w:rsidRPr="000E0BF7" w:rsidRDefault="000E0BF7" w:rsidP="000E0BF7">
      <w:pPr>
        <w:rPr>
          <w:sz w:val="24"/>
        </w:rPr>
      </w:pPr>
      <w:r w:rsidRPr="000E0BF7">
        <w:rPr>
          <w:sz w:val="24"/>
        </w:rPr>
        <w:t>-</w:t>
      </w:r>
      <w:r w:rsidRPr="000E0BF7">
        <w:rPr>
          <w:sz w:val="24"/>
        </w:rPr>
        <w:tab/>
        <w:t>Des dotations et subventions de l’Etat ;</w:t>
      </w:r>
    </w:p>
    <w:p w:rsidR="000E0BF7" w:rsidRPr="000E0BF7" w:rsidRDefault="000E0BF7" w:rsidP="000E0BF7">
      <w:pPr>
        <w:rPr>
          <w:sz w:val="24"/>
        </w:rPr>
      </w:pPr>
      <w:r w:rsidRPr="000E0BF7">
        <w:rPr>
          <w:sz w:val="24"/>
        </w:rPr>
        <w:t>-</w:t>
      </w:r>
      <w:r w:rsidRPr="000E0BF7">
        <w:rPr>
          <w:sz w:val="24"/>
        </w:rPr>
        <w:tab/>
        <w:t>Des  subventions de collectivités territoriales</w:t>
      </w:r>
    </w:p>
    <w:p w:rsidR="000E0BF7" w:rsidRPr="000E0BF7" w:rsidRDefault="000E0BF7" w:rsidP="000E0BF7">
      <w:pPr>
        <w:rPr>
          <w:sz w:val="24"/>
        </w:rPr>
      </w:pPr>
      <w:r w:rsidRPr="000E0BF7">
        <w:rPr>
          <w:sz w:val="24"/>
        </w:rPr>
        <w:t>-</w:t>
      </w:r>
      <w:r w:rsidRPr="000E0BF7">
        <w:rPr>
          <w:sz w:val="24"/>
        </w:rPr>
        <w:tab/>
        <w:t>Des  subventions d’organismes privés, publics nationaux internationaux :</w:t>
      </w:r>
    </w:p>
    <w:p w:rsidR="000E0BF7" w:rsidRPr="000E0BF7" w:rsidRDefault="000E0BF7" w:rsidP="000E0BF7">
      <w:pPr>
        <w:rPr>
          <w:sz w:val="24"/>
        </w:rPr>
      </w:pPr>
      <w:r w:rsidRPr="000E0BF7">
        <w:rPr>
          <w:sz w:val="24"/>
        </w:rPr>
        <w:t>-</w:t>
      </w:r>
      <w:r w:rsidRPr="000E0BF7">
        <w:rPr>
          <w:sz w:val="24"/>
        </w:rPr>
        <w:tab/>
        <w:t>Des dons et legs dans les conditions fixées par la réglementation en vigueur ;</w:t>
      </w:r>
    </w:p>
    <w:p w:rsidR="000E0BF7" w:rsidRPr="000E0BF7" w:rsidRDefault="000E0BF7" w:rsidP="000E0BF7">
      <w:pPr>
        <w:rPr>
          <w:sz w:val="24"/>
        </w:rPr>
      </w:pPr>
      <w:r w:rsidRPr="000E0BF7">
        <w:rPr>
          <w:sz w:val="24"/>
        </w:rPr>
        <w:t>-</w:t>
      </w:r>
      <w:r w:rsidRPr="000E0BF7">
        <w:rPr>
          <w:sz w:val="24"/>
        </w:rPr>
        <w:tab/>
        <w:t>Des produits des cessions  des travaux et prestations de l’Académie, ainsi que les revenus éventuels de ses biens, fonds et valeurs ;</w:t>
      </w:r>
    </w:p>
    <w:p w:rsidR="000E0BF7" w:rsidRPr="000E0BF7" w:rsidRDefault="000E0BF7" w:rsidP="000E0BF7">
      <w:pPr>
        <w:rPr>
          <w:sz w:val="24"/>
        </w:rPr>
      </w:pPr>
      <w:r w:rsidRPr="000E0BF7">
        <w:rPr>
          <w:sz w:val="24"/>
        </w:rPr>
        <w:t>-</w:t>
      </w:r>
      <w:r w:rsidRPr="000E0BF7">
        <w:rPr>
          <w:sz w:val="24"/>
        </w:rPr>
        <w:tab/>
        <w:t>Éventuellement,  des redevances versées par les usagers pour services rendus.</w:t>
      </w:r>
    </w:p>
    <w:p w:rsidR="000E0BF7" w:rsidRPr="000E0BF7" w:rsidRDefault="000E0BF7" w:rsidP="000E0BF7">
      <w:pPr>
        <w:rPr>
          <w:sz w:val="24"/>
        </w:rPr>
      </w:pPr>
      <w:r w:rsidRPr="0004524B">
        <w:rPr>
          <w:b/>
          <w:sz w:val="24"/>
        </w:rPr>
        <w:t>Article 25</w:t>
      </w:r>
      <w:r w:rsidRPr="000E0BF7">
        <w:rPr>
          <w:sz w:val="24"/>
        </w:rPr>
        <w:t xml:space="preserve"> : le Fonds académique est logé à la Banque Nationale d’Investissement(BNI).</w:t>
      </w:r>
    </w:p>
    <w:p w:rsidR="000E0BF7" w:rsidRPr="000E0BF7" w:rsidRDefault="000E0BF7" w:rsidP="000E0BF7">
      <w:pPr>
        <w:rPr>
          <w:sz w:val="24"/>
        </w:rPr>
      </w:pPr>
      <w:r w:rsidRPr="000E0BF7">
        <w:rPr>
          <w:sz w:val="24"/>
        </w:rPr>
        <w:t>Le Fonds  académique est administré par un Comité de gestion comprenant :</w:t>
      </w:r>
    </w:p>
    <w:p w:rsidR="000E0BF7" w:rsidRPr="000E0BF7" w:rsidRDefault="000E0BF7" w:rsidP="000E0BF7">
      <w:pPr>
        <w:rPr>
          <w:sz w:val="24"/>
        </w:rPr>
      </w:pPr>
      <w:r w:rsidRPr="000E0BF7">
        <w:rPr>
          <w:sz w:val="24"/>
        </w:rPr>
        <w:t>-</w:t>
      </w:r>
      <w:r w:rsidRPr="000E0BF7">
        <w:rPr>
          <w:sz w:val="24"/>
        </w:rPr>
        <w:tab/>
        <w:t>Le Président de la République ou son représentant, assumant la présidence ;</w:t>
      </w:r>
    </w:p>
    <w:p w:rsidR="000E0BF7" w:rsidRPr="000E0BF7" w:rsidRDefault="000E0BF7" w:rsidP="000E0BF7">
      <w:pPr>
        <w:rPr>
          <w:sz w:val="24"/>
        </w:rPr>
      </w:pPr>
      <w:r w:rsidRPr="000E0BF7">
        <w:rPr>
          <w:sz w:val="24"/>
        </w:rPr>
        <w:t>-</w:t>
      </w:r>
      <w:r w:rsidRPr="000E0BF7">
        <w:rPr>
          <w:sz w:val="24"/>
        </w:rPr>
        <w:tab/>
        <w:t>Le ministre de l’Economie et des Finances ou son représentant ;</w:t>
      </w:r>
    </w:p>
    <w:p w:rsidR="000E0BF7" w:rsidRPr="000E0BF7" w:rsidRDefault="000E0BF7" w:rsidP="000E0BF7">
      <w:pPr>
        <w:rPr>
          <w:sz w:val="24"/>
        </w:rPr>
      </w:pPr>
      <w:r w:rsidRPr="000E0BF7">
        <w:rPr>
          <w:sz w:val="24"/>
        </w:rPr>
        <w:t>-</w:t>
      </w:r>
      <w:r w:rsidRPr="000E0BF7">
        <w:rPr>
          <w:sz w:val="24"/>
        </w:rPr>
        <w:tab/>
        <w:t>Le Président-Directeur Général de la Banque Nationale d’Investissement(BNI) ou son représentant ;</w:t>
      </w:r>
    </w:p>
    <w:p w:rsidR="000E0BF7" w:rsidRPr="000E0BF7" w:rsidRDefault="000E0BF7" w:rsidP="000E0BF7">
      <w:pPr>
        <w:rPr>
          <w:sz w:val="24"/>
        </w:rPr>
      </w:pPr>
      <w:r w:rsidRPr="000E0BF7">
        <w:rPr>
          <w:sz w:val="24"/>
        </w:rPr>
        <w:lastRenderedPageBreak/>
        <w:t>-</w:t>
      </w:r>
      <w:r w:rsidRPr="000E0BF7">
        <w:rPr>
          <w:sz w:val="24"/>
        </w:rPr>
        <w:tab/>
        <w:t>Un Membre du Cabinet présidentiel désigné à cet  effet ;</w:t>
      </w:r>
    </w:p>
    <w:p w:rsidR="000E0BF7" w:rsidRPr="000E0BF7" w:rsidRDefault="000E0BF7" w:rsidP="000E0BF7">
      <w:pPr>
        <w:rPr>
          <w:sz w:val="24"/>
        </w:rPr>
      </w:pPr>
      <w:r w:rsidRPr="000E0BF7">
        <w:rPr>
          <w:sz w:val="24"/>
        </w:rPr>
        <w:t>-</w:t>
      </w:r>
      <w:r w:rsidRPr="000E0BF7">
        <w:rPr>
          <w:sz w:val="24"/>
        </w:rPr>
        <w:tab/>
        <w:t>Le président et le Vice-président du Bureau de l’Académie ;</w:t>
      </w:r>
    </w:p>
    <w:p w:rsidR="000E0BF7" w:rsidRPr="000E0BF7" w:rsidRDefault="000E0BF7" w:rsidP="000E0BF7">
      <w:pPr>
        <w:rPr>
          <w:sz w:val="24"/>
        </w:rPr>
      </w:pPr>
      <w:r w:rsidRPr="000E0BF7">
        <w:rPr>
          <w:sz w:val="24"/>
        </w:rPr>
        <w:t>-</w:t>
      </w:r>
      <w:r w:rsidRPr="000E0BF7">
        <w:rPr>
          <w:sz w:val="24"/>
        </w:rPr>
        <w:tab/>
        <w:t>Un secrétaire d’Académie désigné par ses pairs.</w:t>
      </w:r>
    </w:p>
    <w:p w:rsidR="000E0BF7" w:rsidRPr="000E0BF7" w:rsidRDefault="000E0BF7" w:rsidP="000E0BF7">
      <w:pPr>
        <w:rPr>
          <w:sz w:val="24"/>
        </w:rPr>
      </w:pPr>
      <w:r w:rsidRPr="000E0BF7">
        <w:rPr>
          <w:sz w:val="24"/>
        </w:rPr>
        <w:t>Le Président-Directeur Général de la Banque Nationale d’Investissement (BNI) assure la gestion administrative et comptable du Fonds</w:t>
      </w:r>
    </w:p>
    <w:p w:rsidR="000E0BF7" w:rsidRPr="000E0BF7" w:rsidRDefault="000E0BF7" w:rsidP="000E0BF7">
      <w:pPr>
        <w:rPr>
          <w:sz w:val="24"/>
        </w:rPr>
      </w:pPr>
      <w:r w:rsidRPr="000E0BF7">
        <w:rPr>
          <w:sz w:val="24"/>
        </w:rPr>
        <w:t>Le Comité de gestion du Fonds se réunit sur convocation de son Président au moins une fois par trimestre et peut se réunir si nécessaire en réunion extraordinaire, sur demande de quatre(4) de ses membres.</w:t>
      </w:r>
    </w:p>
    <w:p w:rsidR="000E0BF7" w:rsidRPr="000E0BF7" w:rsidRDefault="000E0BF7" w:rsidP="000E0BF7">
      <w:pPr>
        <w:rPr>
          <w:sz w:val="24"/>
        </w:rPr>
      </w:pPr>
      <w:r w:rsidRPr="000E0BF7">
        <w:rPr>
          <w:sz w:val="24"/>
        </w:rPr>
        <w:t>Il délibère sur toutes question afférentes à la gestion courante du Fonds et notamment :</w:t>
      </w:r>
    </w:p>
    <w:p w:rsidR="000E0BF7" w:rsidRPr="000E0BF7" w:rsidRDefault="000E0BF7" w:rsidP="000E0BF7">
      <w:pPr>
        <w:rPr>
          <w:sz w:val="24"/>
        </w:rPr>
      </w:pPr>
      <w:r w:rsidRPr="000E0BF7">
        <w:rPr>
          <w:sz w:val="24"/>
        </w:rPr>
        <w:t>-</w:t>
      </w:r>
      <w:r w:rsidRPr="000E0BF7">
        <w:rPr>
          <w:sz w:val="24"/>
        </w:rPr>
        <w:tab/>
        <w:t>La préparation du budget et le suivi de son exécution ;</w:t>
      </w:r>
    </w:p>
    <w:p w:rsidR="000E0BF7" w:rsidRPr="000E0BF7" w:rsidRDefault="000E0BF7" w:rsidP="000E0BF7">
      <w:pPr>
        <w:rPr>
          <w:sz w:val="24"/>
        </w:rPr>
      </w:pPr>
      <w:r w:rsidRPr="000E0BF7">
        <w:rPr>
          <w:sz w:val="24"/>
        </w:rPr>
        <w:t>-</w:t>
      </w:r>
      <w:r w:rsidRPr="000E0BF7">
        <w:rPr>
          <w:sz w:val="24"/>
        </w:rPr>
        <w:tab/>
        <w:t>L’élaboration des  états financiers annuels et le rapport  annuel d’activités ;</w:t>
      </w:r>
    </w:p>
    <w:p w:rsidR="000E0BF7" w:rsidRPr="000E0BF7" w:rsidRDefault="000E0BF7" w:rsidP="000E0BF7">
      <w:pPr>
        <w:rPr>
          <w:sz w:val="24"/>
        </w:rPr>
      </w:pPr>
      <w:r w:rsidRPr="000E0BF7">
        <w:rPr>
          <w:sz w:val="24"/>
        </w:rPr>
        <w:t>-</w:t>
      </w:r>
      <w:r w:rsidRPr="000E0BF7">
        <w:rPr>
          <w:sz w:val="24"/>
        </w:rPr>
        <w:tab/>
        <w:t>Le suivi des placements  financiers.</w:t>
      </w:r>
    </w:p>
    <w:p w:rsidR="000E0BF7" w:rsidRPr="000E0BF7" w:rsidRDefault="000E0BF7" w:rsidP="000E0BF7">
      <w:pPr>
        <w:rPr>
          <w:sz w:val="24"/>
        </w:rPr>
      </w:pPr>
      <w:r w:rsidRPr="000E0BF7">
        <w:rPr>
          <w:sz w:val="24"/>
        </w:rPr>
        <w:t>Le Comité de gestion du Fonds ne délibère valablement qu’en présence de quatre membres au moins. Les décisions sont prises à la majorité simple. En cas de partage, la voix du Président est prépondérante.</w:t>
      </w:r>
    </w:p>
    <w:p w:rsidR="000E0BF7" w:rsidRPr="000E0BF7" w:rsidRDefault="000E0BF7" w:rsidP="000E0BF7">
      <w:pPr>
        <w:rPr>
          <w:sz w:val="24"/>
        </w:rPr>
      </w:pPr>
      <w:r w:rsidRPr="000E0BF7">
        <w:rPr>
          <w:sz w:val="24"/>
        </w:rPr>
        <w:t>Toutes autres modalités de fonctionnement et d’utilisation du Fonds seront  précisées par arrêté.</w:t>
      </w:r>
    </w:p>
    <w:p w:rsidR="000E0BF7" w:rsidRPr="000E0BF7" w:rsidRDefault="000E0BF7" w:rsidP="000E0BF7">
      <w:pPr>
        <w:rPr>
          <w:sz w:val="24"/>
        </w:rPr>
      </w:pPr>
      <w:r w:rsidRPr="0004524B">
        <w:rPr>
          <w:b/>
          <w:sz w:val="24"/>
        </w:rPr>
        <w:t>Article 26</w:t>
      </w:r>
      <w:r w:rsidRPr="000E0BF7">
        <w:rPr>
          <w:sz w:val="24"/>
        </w:rPr>
        <w:t xml:space="preserve"> : le budget de l’ASCAD est pris en charge par le service financier de la Présidence de la République.</w:t>
      </w:r>
    </w:p>
    <w:p w:rsidR="000E0BF7" w:rsidRPr="000E0BF7" w:rsidRDefault="000E0BF7" w:rsidP="000E0BF7">
      <w:pPr>
        <w:rPr>
          <w:sz w:val="24"/>
        </w:rPr>
      </w:pPr>
      <w:r w:rsidRPr="000E0BF7">
        <w:rPr>
          <w:sz w:val="24"/>
        </w:rPr>
        <w:t xml:space="preserve">                                         </w:t>
      </w:r>
    </w:p>
    <w:p w:rsidR="000E0BF7" w:rsidRPr="000E0BF7" w:rsidRDefault="000E0BF7" w:rsidP="000E0BF7">
      <w:pPr>
        <w:rPr>
          <w:sz w:val="24"/>
        </w:rPr>
      </w:pPr>
      <w:r w:rsidRPr="000E0BF7">
        <w:rPr>
          <w:sz w:val="24"/>
        </w:rPr>
        <w:t xml:space="preserve">                                                                            </w:t>
      </w:r>
    </w:p>
    <w:p w:rsidR="000E0BF7" w:rsidRPr="000E0BF7" w:rsidRDefault="000E0BF7" w:rsidP="000E0BF7">
      <w:pPr>
        <w:rPr>
          <w:b/>
          <w:sz w:val="24"/>
        </w:rPr>
      </w:pPr>
      <w:r w:rsidRPr="000E0BF7">
        <w:rPr>
          <w:sz w:val="24"/>
        </w:rPr>
        <w:t xml:space="preserve">                                          </w:t>
      </w:r>
      <w:r w:rsidR="0004524B">
        <w:rPr>
          <w:sz w:val="24"/>
        </w:rPr>
        <w:t xml:space="preserve">                   </w:t>
      </w:r>
      <w:r w:rsidRPr="000E0BF7">
        <w:rPr>
          <w:b/>
          <w:sz w:val="24"/>
        </w:rPr>
        <w:t>CHAPITRE VI</w:t>
      </w:r>
    </w:p>
    <w:p w:rsidR="000E0BF7" w:rsidRPr="000E0BF7" w:rsidRDefault="000E0BF7" w:rsidP="000E0BF7">
      <w:pPr>
        <w:rPr>
          <w:sz w:val="24"/>
        </w:rPr>
      </w:pPr>
    </w:p>
    <w:p w:rsidR="000E0BF7" w:rsidRPr="0004524B" w:rsidRDefault="000E0BF7" w:rsidP="000E0BF7">
      <w:pPr>
        <w:rPr>
          <w:b/>
          <w:sz w:val="24"/>
        </w:rPr>
      </w:pPr>
      <w:r w:rsidRPr="000E0BF7">
        <w:rPr>
          <w:sz w:val="24"/>
        </w:rPr>
        <w:t xml:space="preserve">                                           </w:t>
      </w:r>
      <w:r w:rsidR="0004524B">
        <w:rPr>
          <w:sz w:val="24"/>
        </w:rPr>
        <w:t xml:space="preserve">                 </w:t>
      </w:r>
      <w:r w:rsidR="0004524B" w:rsidRPr="0004524B">
        <w:rPr>
          <w:b/>
          <w:sz w:val="24"/>
        </w:rPr>
        <w:t xml:space="preserve"> </w:t>
      </w:r>
      <w:r w:rsidRPr="0004524B">
        <w:rPr>
          <w:b/>
          <w:sz w:val="24"/>
        </w:rPr>
        <w:t>DISSOLUTION</w:t>
      </w:r>
    </w:p>
    <w:p w:rsidR="000E0BF7" w:rsidRPr="000E0BF7" w:rsidRDefault="000E0BF7" w:rsidP="000E0BF7">
      <w:pPr>
        <w:rPr>
          <w:sz w:val="24"/>
        </w:rPr>
      </w:pPr>
    </w:p>
    <w:p w:rsidR="000E0BF7" w:rsidRPr="000E0BF7" w:rsidRDefault="000E0BF7" w:rsidP="000E0BF7">
      <w:pPr>
        <w:rPr>
          <w:sz w:val="24"/>
        </w:rPr>
      </w:pPr>
      <w:r w:rsidRPr="0004524B">
        <w:rPr>
          <w:b/>
          <w:sz w:val="24"/>
        </w:rPr>
        <w:t>Article 27</w:t>
      </w:r>
      <w:r w:rsidRPr="000E0BF7">
        <w:rPr>
          <w:sz w:val="24"/>
        </w:rPr>
        <w:t xml:space="preserve"> : la dissolution de l’Académie intervient :</w:t>
      </w:r>
    </w:p>
    <w:p w:rsidR="000E0BF7" w:rsidRPr="000E0BF7" w:rsidRDefault="000E0BF7" w:rsidP="000E0BF7">
      <w:pPr>
        <w:rPr>
          <w:sz w:val="24"/>
        </w:rPr>
      </w:pPr>
      <w:r w:rsidRPr="000E0BF7">
        <w:rPr>
          <w:sz w:val="24"/>
        </w:rPr>
        <w:t>-</w:t>
      </w:r>
      <w:r w:rsidRPr="000E0BF7">
        <w:rPr>
          <w:sz w:val="24"/>
        </w:rPr>
        <w:tab/>
        <w:t>Soit sur décision du Président de la République.</w:t>
      </w:r>
    </w:p>
    <w:p w:rsidR="000E0BF7" w:rsidRPr="000E0BF7" w:rsidRDefault="000E0BF7" w:rsidP="000E0BF7">
      <w:pPr>
        <w:rPr>
          <w:sz w:val="24"/>
        </w:rPr>
      </w:pPr>
      <w:r w:rsidRPr="000E0BF7">
        <w:rPr>
          <w:sz w:val="24"/>
        </w:rPr>
        <w:t>-</w:t>
      </w:r>
      <w:r w:rsidRPr="000E0BF7">
        <w:rPr>
          <w:sz w:val="24"/>
        </w:rPr>
        <w:tab/>
        <w:t>Soit sur proposition du Collège de l’Académie convoqué à cet  effet et statuant à la majorité des deux tiers (2/3) des membres permanents de</w:t>
      </w:r>
    </w:p>
    <w:p w:rsidR="000E0BF7" w:rsidRPr="000E0BF7" w:rsidRDefault="000E0BF7" w:rsidP="000E0BF7">
      <w:pPr>
        <w:rPr>
          <w:sz w:val="24"/>
        </w:rPr>
      </w:pPr>
      <w:r w:rsidRPr="000E0BF7">
        <w:rPr>
          <w:sz w:val="24"/>
        </w:rPr>
        <w:t>L’Académie, effectivement en fonction.</w:t>
      </w:r>
    </w:p>
    <w:p w:rsidR="000E0BF7" w:rsidRPr="000E0BF7" w:rsidRDefault="000E0BF7" w:rsidP="000E0BF7">
      <w:pPr>
        <w:rPr>
          <w:sz w:val="24"/>
        </w:rPr>
      </w:pPr>
      <w:r w:rsidRPr="0004524B">
        <w:rPr>
          <w:b/>
          <w:sz w:val="24"/>
        </w:rPr>
        <w:t>Article 28</w:t>
      </w:r>
      <w:r w:rsidRPr="000E0BF7">
        <w:rPr>
          <w:sz w:val="24"/>
        </w:rPr>
        <w:t xml:space="preserve"> : dans tous les cas, la dissolution de l’Académie est prononcée par décret. Le décret de  dissolution précise l’affection des biens et ressources de l’Académie.</w:t>
      </w:r>
    </w:p>
    <w:p w:rsidR="000E0BF7" w:rsidRPr="000E0BF7" w:rsidRDefault="000E0BF7" w:rsidP="000E0BF7">
      <w:pPr>
        <w:rPr>
          <w:sz w:val="24"/>
        </w:rPr>
      </w:pPr>
    </w:p>
    <w:p w:rsidR="000E0BF7" w:rsidRPr="0004524B" w:rsidRDefault="000E0BF7" w:rsidP="000E0BF7">
      <w:pPr>
        <w:rPr>
          <w:b/>
          <w:sz w:val="24"/>
        </w:rPr>
      </w:pPr>
      <w:r w:rsidRPr="000E0BF7">
        <w:rPr>
          <w:sz w:val="24"/>
        </w:rPr>
        <w:t xml:space="preserve">                                              </w:t>
      </w:r>
      <w:r w:rsidR="0004524B">
        <w:rPr>
          <w:sz w:val="24"/>
        </w:rPr>
        <w:t xml:space="preserve">                             </w:t>
      </w:r>
      <w:r w:rsidRPr="000E0BF7">
        <w:rPr>
          <w:b/>
          <w:sz w:val="24"/>
        </w:rPr>
        <w:t>CHAPITRE VII</w:t>
      </w:r>
    </w:p>
    <w:p w:rsidR="000E0BF7" w:rsidRPr="0004524B" w:rsidRDefault="000E0BF7" w:rsidP="000E0BF7">
      <w:pPr>
        <w:rPr>
          <w:b/>
          <w:sz w:val="24"/>
        </w:rPr>
      </w:pPr>
      <w:r w:rsidRPr="000E0BF7">
        <w:rPr>
          <w:sz w:val="24"/>
        </w:rPr>
        <w:t xml:space="preserve">                                                  </w:t>
      </w:r>
      <w:r w:rsidRPr="0004524B">
        <w:rPr>
          <w:b/>
          <w:sz w:val="24"/>
        </w:rPr>
        <w:t>DISPOSITIONS  PARTICULIERES ET FINALES</w:t>
      </w:r>
    </w:p>
    <w:p w:rsidR="000E0BF7" w:rsidRPr="000E0BF7" w:rsidRDefault="000E0BF7" w:rsidP="000E0BF7">
      <w:pPr>
        <w:rPr>
          <w:sz w:val="24"/>
        </w:rPr>
      </w:pPr>
    </w:p>
    <w:p w:rsidR="000E0BF7" w:rsidRPr="000E0BF7" w:rsidRDefault="000E0BF7" w:rsidP="000E0BF7">
      <w:pPr>
        <w:rPr>
          <w:sz w:val="24"/>
        </w:rPr>
      </w:pPr>
      <w:r w:rsidRPr="0004524B">
        <w:rPr>
          <w:b/>
          <w:sz w:val="24"/>
        </w:rPr>
        <w:t>Article 29</w:t>
      </w:r>
      <w:r w:rsidRPr="000E0BF7">
        <w:rPr>
          <w:sz w:val="24"/>
        </w:rPr>
        <w:t xml:space="preserve"> : les projets de statuts et de règlement intérieur sont adoptés à la majorité des 2/3 des membres  permanents de l’Académie.</w:t>
      </w:r>
    </w:p>
    <w:p w:rsidR="000E0BF7" w:rsidRPr="000E0BF7" w:rsidRDefault="000E0BF7" w:rsidP="000E0BF7">
      <w:pPr>
        <w:rPr>
          <w:sz w:val="24"/>
        </w:rPr>
      </w:pPr>
      <w:r w:rsidRPr="0004524B">
        <w:rPr>
          <w:b/>
          <w:sz w:val="24"/>
        </w:rPr>
        <w:t>Article 30</w:t>
      </w:r>
      <w:r w:rsidRPr="000E0BF7">
        <w:rPr>
          <w:sz w:val="24"/>
        </w:rPr>
        <w:t xml:space="preserve"> : les statuts de l’Académie tels que prévus à l’article I du décret n°2003-336 du 1er septembre 2003 sus dit  sont approuvés par décret.</w:t>
      </w:r>
    </w:p>
    <w:p w:rsidR="000E0BF7" w:rsidRPr="000E0BF7" w:rsidRDefault="000E0BF7" w:rsidP="000E0BF7">
      <w:pPr>
        <w:rPr>
          <w:sz w:val="24"/>
        </w:rPr>
      </w:pPr>
      <w:r w:rsidRPr="000E0BF7">
        <w:rPr>
          <w:sz w:val="24"/>
        </w:rPr>
        <w:t>L’initiative de la révision des statuts de l’Académie appartient concurremment  au Président de l’Académie et au moins à 1/10 des membres du Collège de l’Académie.</w:t>
      </w:r>
    </w:p>
    <w:p w:rsidR="000E0BF7" w:rsidRPr="000E0BF7" w:rsidRDefault="000E0BF7" w:rsidP="000E0BF7">
      <w:pPr>
        <w:rPr>
          <w:sz w:val="24"/>
        </w:rPr>
      </w:pPr>
      <w:r w:rsidRPr="000E0BF7">
        <w:rPr>
          <w:sz w:val="24"/>
        </w:rPr>
        <w:t>Le règlement  intérieur de l’Académie détermine l’organisation et le fonctionnement des Commissions, la police des assemblées, la discipline des Membres, ainsi que leur  tenue Académique.</w:t>
      </w:r>
    </w:p>
    <w:p w:rsidR="0004524B" w:rsidRDefault="0004524B" w:rsidP="000E0BF7">
      <w:pPr>
        <w:rPr>
          <w:sz w:val="24"/>
        </w:rPr>
      </w:pPr>
    </w:p>
    <w:p w:rsidR="00CC270D" w:rsidRPr="000E0BF7" w:rsidRDefault="000E0BF7" w:rsidP="000E0BF7">
      <w:pPr>
        <w:rPr>
          <w:sz w:val="24"/>
        </w:rPr>
      </w:pPr>
      <w:r w:rsidRPr="000E0BF7">
        <w:rPr>
          <w:sz w:val="24"/>
        </w:rPr>
        <w:t>Fait et adopté à Abidjan, en réunion extraordinaire du Collège de l’Académie à la salle de conférences de la CAISTAB, le 21 novembre 2009.</w:t>
      </w:r>
    </w:p>
    <w:sectPr w:rsidR="00CC270D" w:rsidRPr="000E0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F7"/>
    <w:rsid w:val="0004524B"/>
    <w:rsid w:val="00077A7D"/>
    <w:rsid w:val="000E0BF7"/>
    <w:rsid w:val="00134AC4"/>
    <w:rsid w:val="004A42CE"/>
    <w:rsid w:val="00CC270D"/>
    <w:rsid w:val="00E404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68F89-26EB-44CD-8DFA-88CE75FC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0E0BF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E0BF7"/>
    <w:rPr>
      <w:i/>
      <w:iCs/>
      <w:color w:val="5B9BD5" w:themeColor="accent1"/>
    </w:rPr>
  </w:style>
  <w:style w:type="paragraph" w:styleId="Paragraphedeliste">
    <w:name w:val="List Paragraph"/>
    <w:basedOn w:val="Normal"/>
    <w:uiPriority w:val="34"/>
    <w:qFormat/>
    <w:rsid w:val="00045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2470</Words>
  <Characters>13591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2018-12-13T14:50:00Z</dcterms:created>
  <dcterms:modified xsi:type="dcterms:W3CDTF">2018-12-13T14:50:00Z</dcterms:modified>
</cp:coreProperties>
</file>